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0"/>
        <w:gridCol w:w="5480"/>
      </w:tblGrid>
      <w:tr w:rsidR="0007405F" w14:paraId="709D034A" w14:textId="77777777" w:rsidTr="0007405F">
        <w:trPr>
          <w:trHeight w:val="1296"/>
        </w:trPr>
        <w:tc>
          <w:tcPr>
            <w:tcW w:w="3870" w:type="dxa"/>
            <w:vAlign w:val="center"/>
          </w:tcPr>
          <w:p w14:paraId="0C9F6741" w14:textId="77777777" w:rsidR="0007405F" w:rsidRDefault="0007405F" w:rsidP="00F165C2">
            <w:pPr>
              <w:ind w:left="-109"/>
              <w:rPr>
                <w:rFonts w:ascii="Arial" w:hAnsi="Arial" w:cs="Arial"/>
                <w:b/>
                <w:bCs/>
                <w:sz w:val="24"/>
                <w:szCs w:val="24"/>
              </w:rPr>
            </w:pPr>
            <w:r>
              <w:rPr>
                <w:noProof/>
              </w:rPr>
              <w:drawing>
                <wp:inline distT="0" distB="0" distL="0" distR="0" wp14:anchorId="005FCB5D" wp14:editId="6057B3D6">
                  <wp:extent cx="2311879" cy="64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53338" cy="689024"/>
                          </a:xfrm>
                          <a:prstGeom prst="rect">
                            <a:avLst/>
                          </a:prstGeom>
                        </pic:spPr>
                      </pic:pic>
                    </a:graphicData>
                  </a:graphic>
                </wp:inline>
              </w:drawing>
            </w:r>
          </w:p>
          <w:p w14:paraId="35E515F5" w14:textId="131AF7C1" w:rsidR="0007405F" w:rsidRPr="0007405F" w:rsidRDefault="0007405F" w:rsidP="00F165C2">
            <w:pPr>
              <w:ind w:left="-109"/>
              <w:rPr>
                <w:rFonts w:ascii="Arial" w:hAnsi="Arial" w:cs="Arial"/>
                <w:b/>
                <w:bCs/>
                <w:sz w:val="6"/>
                <w:szCs w:val="6"/>
              </w:rPr>
            </w:pPr>
          </w:p>
        </w:tc>
        <w:tc>
          <w:tcPr>
            <w:tcW w:w="5480" w:type="dxa"/>
            <w:vAlign w:val="center"/>
          </w:tcPr>
          <w:p w14:paraId="1E3DAE5F" w14:textId="77777777" w:rsidR="0007405F" w:rsidRPr="0007405F" w:rsidRDefault="0007405F" w:rsidP="00F165C2">
            <w:pPr>
              <w:ind w:left="-109" w:right="-113"/>
              <w:jc w:val="center"/>
              <w:rPr>
                <w:rFonts w:ascii="Arial" w:hAnsi="Arial" w:cs="Arial"/>
                <w:b/>
                <w:bCs/>
                <w:sz w:val="28"/>
                <w:szCs w:val="28"/>
              </w:rPr>
            </w:pPr>
            <w:r w:rsidRPr="0007405F">
              <w:rPr>
                <w:rFonts w:ascii="Arial" w:hAnsi="Arial" w:cs="Arial"/>
                <w:b/>
                <w:bCs/>
                <w:sz w:val="28"/>
                <w:szCs w:val="28"/>
              </w:rPr>
              <w:t>COVID-19 Field Operations Guidance</w:t>
            </w:r>
          </w:p>
          <w:p w14:paraId="30881BBE" w14:textId="0DFFE516" w:rsidR="0007405F" w:rsidRPr="0007405F" w:rsidRDefault="0007405F" w:rsidP="00F165C2">
            <w:pPr>
              <w:jc w:val="center"/>
              <w:rPr>
                <w:rFonts w:ascii="Arial" w:hAnsi="Arial" w:cs="Arial"/>
                <w:b/>
                <w:bCs/>
                <w:sz w:val="26"/>
                <w:szCs w:val="26"/>
              </w:rPr>
            </w:pPr>
            <w:r w:rsidRPr="0007405F">
              <w:rPr>
                <w:rFonts w:ascii="Arial" w:hAnsi="Arial" w:cs="Arial"/>
                <w:b/>
                <w:bCs/>
                <w:sz w:val="28"/>
                <w:szCs w:val="28"/>
              </w:rPr>
              <w:t>March 25, 2020</w:t>
            </w:r>
          </w:p>
        </w:tc>
      </w:tr>
    </w:tbl>
    <w:p w14:paraId="7ACC6F9B" w14:textId="7A8DA5E1" w:rsidR="00E01F04" w:rsidRDefault="00E01F04" w:rsidP="00F165C2">
      <w:pPr>
        <w:spacing w:after="0" w:line="240" w:lineRule="auto"/>
        <w:rPr>
          <w:rFonts w:ascii="Arial" w:hAnsi="Arial" w:cs="Arial"/>
          <w:sz w:val="24"/>
          <w:szCs w:val="24"/>
        </w:rPr>
      </w:pPr>
    </w:p>
    <w:p w14:paraId="27219EFA" w14:textId="77777777" w:rsidR="00F165C2" w:rsidRDefault="00F165C2" w:rsidP="00F165C2">
      <w:pPr>
        <w:spacing w:after="0" w:line="240" w:lineRule="auto"/>
        <w:rPr>
          <w:rFonts w:ascii="Arial" w:hAnsi="Arial" w:cs="Arial"/>
          <w:sz w:val="24"/>
          <w:szCs w:val="24"/>
        </w:rPr>
      </w:pPr>
    </w:p>
    <w:p w14:paraId="3F678A52" w14:textId="2C233D6C" w:rsidR="00683BD6" w:rsidRDefault="00683BD6" w:rsidP="00F165C2">
      <w:pPr>
        <w:spacing w:after="0" w:line="240" w:lineRule="auto"/>
        <w:rPr>
          <w:rFonts w:ascii="Arial" w:hAnsi="Arial" w:cs="Arial"/>
          <w:sz w:val="24"/>
          <w:szCs w:val="24"/>
        </w:rPr>
      </w:pPr>
      <w:r w:rsidRPr="00A7562F">
        <w:rPr>
          <w:rFonts w:ascii="Arial" w:hAnsi="Arial" w:cs="Arial"/>
          <w:sz w:val="24"/>
          <w:szCs w:val="24"/>
        </w:rPr>
        <w:t>These instructions are provided to ensure that all employees working in the field performing critical infrastructure functions on behalf of the Michigan Department of Transportation (MDOT) are provided clear instruction and the necessary resources to keep themselves and their co-workers safe during the COVID-19 outbreak</w:t>
      </w:r>
      <w:r w:rsidR="00EA0294">
        <w:rPr>
          <w:rFonts w:ascii="Arial" w:hAnsi="Arial" w:cs="Arial"/>
          <w:sz w:val="24"/>
          <w:szCs w:val="24"/>
        </w:rPr>
        <w:t>,</w:t>
      </w:r>
      <w:r w:rsidRPr="00A7562F">
        <w:rPr>
          <w:rFonts w:ascii="Arial" w:hAnsi="Arial" w:cs="Arial"/>
          <w:sz w:val="24"/>
          <w:szCs w:val="24"/>
        </w:rPr>
        <w:t xml:space="preserve"> and to slow the community spread of COVID-19.</w:t>
      </w:r>
      <w:r w:rsidR="00EA0294">
        <w:rPr>
          <w:rFonts w:ascii="Arial" w:hAnsi="Arial" w:cs="Arial"/>
          <w:sz w:val="24"/>
          <w:szCs w:val="24"/>
        </w:rPr>
        <w:t xml:space="preserve"> </w:t>
      </w:r>
    </w:p>
    <w:p w14:paraId="1C99A757" w14:textId="77777777" w:rsidR="00683BD6" w:rsidRPr="00A7562F" w:rsidRDefault="00683BD6" w:rsidP="00F165C2">
      <w:pPr>
        <w:pStyle w:val="ListParagraph"/>
        <w:spacing w:after="0" w:line="240" w:lineRule="auto"/>
        <w:rPr>
          <w:rFonts w:ascii="Arial" w:hAnsi="Arial" w:cs="Arial"/>
          <w:sz w:val="24"/>
          <w:szCs w:val="24"/>
        </w:rPr>
      </w:pPr>
    </w:p>
    <w:p w14:paraId="184A07F3" w14:textId="1CC52F09" w:rsidR="00FA77BB" w:rsidRPr="00A7562F" w:rsidRDefault="00683BD6" w:rsidP="00F165C2">
      <w:pPr>
        <w:pStyle w:val="ListParagraph"/>
        <w:numPr>
          <w:ilvl w:val="0"/>
          <w:numId w:val="1"/>
        </w:numPr>
        <w:spacing w:after="0" w:line="240" w:lineRule="auto"/>
        <w:rPr>
          <w:rFonts w:ascii="Arial" w:hAnsi="Arial" w:cs="Arial"/>
          <w:sz w:val="24"/>
          <w:szCs w:val="24"/>
        </w:rPr>
      </w:pPr>
      <w:r w:rsidRPr="00A7562F">
        <w:rPr>
          <w:rFonts w:ascii="Arial" w:hAnsi="Arial" w:cs="Arial"/>
          <w:b/>
          <w:bCs/>
          <w:sz w:val="24"/>
          <w:szCs w:val="24"/>
          <w:u w:val="single"/>
        </w:rPr>
        <w:t>Construction Projects</w:t>
      </w:r>
      <w:r w:rsidR="0007405F">
        <w:rPr>
          <w:rFonts w:ascii="Arial" w:hAnsi="Arial" w:cs="Arial"/>
          <w:b/>
          <w:bCs/>
          <w:sz w:val="24"/>
          <w:szCs w:val="24"/>
          <w:u w:val="single"/>
        </w:rPr>
        <w:t>:</w:t>
      </w:r>
      <w:r w:rsidRPr="00A7562F">
        <w:rPr>
          <w:rFonts w:ascii="Arial" w:hAnsi="Arial" w:cs="Arial"/>
          <w:sz w:val="24"/>
          <w:szCs w:val="24"/>
        </w:rPr>
        <w:t xml:space="preserve">  </w:t>
      </w:r>
      <w:r w:rsidR="00D2160C">
        <w:rPr>
          <w:rFonts w:ascii="Arial" w:hAnsi="Arial" w:cs="Arial"/>
          <w:sz w:val="24"/>
          <w:szCs w:val="24"/>
        </w:rPr>
        <w:br/>
      </w:r>
      <w:r w:rsidR="00FA77BB" w:rsidRPr="00A7562F">
        <w:rPr>
          <w:rFonts w:ascii="Arial" w:hAnsi="Arial" w:cs="Arial"/>
          <w:sz w:val="24"/>
          <w:szCs w:val="24"/>
        </w:rPr>
        <w:t>The following guidance is being issued in relation to the current COVID-19 direction from the Governor’s Office and recommendations from the</w:t>
      </w:r>
      <w:r w:rsidR="00FA77BB" w:rsidRPr="00A7562F">
        <w:rPr>
          <w:rFonts w:ascii="Arial" w:hAnsi="Arial" w:cs="Arial"/>
        </w:rPr>
        <w:t xml:space="preserve"> </w:t>
      </w:r>
      <w:r w:rsidR="00FA77BB" w:rsidRPr="00A7562F">
        <w:rPr>
          <w:rFonts w:ascii="Arial" w:hAnsi="Arial" w:cs="Arial"/>
          <w:sz w:val="24"/>
          <w:szCs w:val="24"/>
        </w:rPr>
        <w:t>Centers for Disease Prevention and Control (CDC).  Pursuant to subsections 104.07.B, 107.01, and 107.05 of the Standard Specifications for Construction, the Engineer is to require submittal of a Contractor</w:t>
      </w:r>
      <w:r w:rsidR="00F165C2">
        <w:rPr>
          <w:rFonts w:ascii="Arial" w:hAnsi="Arial" w:cs="Arial"/>
          <w:sz w:val="24"/>
          <w:szCs w:val="24"/>
        </w:rPr>
        <w:t>-</w:t>
      </w:r>
      <w:r w:rsidR="00FA77BB" w:rsidRPr="00A7562F">
        <w:rPr>
          <w:rFonts w:ascii="Arial" w:hAnsi="Arial" w:cs="Arial"/>
          <w:sz w:val="24"/>
          <w:szCs w:val="24"/>
        </w:rPr>
        <w:t xml:space="preserve">developed project-specific COVID-19 guidance document.  This document must explain how individuals engaged in the project work (Contractor, subcontractors, suppliers, vendors, MDOT staff, consultant staff, local agency staff, etc.) and other entities engaged </w:t>
      </w:r>
      <w:r w:rsidR="00F165C2">
        <w:rPr>
          <w:rFonts w:ascii="Arial" w:hAnsi="Arial" w:cs="Arial"/>
          <w:sz w:val="24"/>
          <w:szCs w:val="24"/>
        </w:rPr>
        <w:t xml:space="preserve">in </w:t>
      </w:r>
      <w:r w:rsidR="00FA77BB" w:rsidRPr="00A7562F">
        <w:rPr>
          <w:rFonts w:ascii="Arial" w:hAnsi="Arial" w:cs="Arial"/>
          <w:sz w:val="24"/>
          <w:szCs w:val="24"/>
        </w:rPr>
        <w:t>operations (e.g., regulatory agency personnel, utility company personnel, etc.) are to conduct activities in the field.  This includes in and around the project site, staging and laydown areas, field offices, and in the use of vehicles and equipment.  The guidance must be consistent with practices for social distancing and universal precautions recommended by the CDC.  The guidance will also provide direction for reporting of illness or concerns of exposure to the Contractor’s Safety Supervisor and the Engineer</w:t>
      </w:r>
      <w:r w:rsidR="00AD4AC9" w:rsidRPr="00A7562F">
        <w:rPr>
          <w:rFonts w:ascii="Arial" w:hAnsi="Arial" w:cs="Arial"/>
          <w:sz w:val="24"/>
          <w:szCs w:val="24"/>
        </w:rPr>
        <w:t xml:space="preserve"> for operational awareness</w:t>
      </w:r>
      <w:r w:rsidR="00FA77BB" w:rsidRPr="00A7562F">
        <w:rPr>
          <w:rFonts w:ascii="Arial" w:hAnsi="Arial" w:cs="Arial"/>
          <w:sz w:val="24"/>
          <w:szCs w:val="24"/>
        </w:rPr>
        <w:t xml:space="preserve">.  </w:t>
      </w:r>
      <w:r w:rsidR="00AD4AC9" w:rsidRPr="00A7562F">
        <w:rPr>
          <w:rFonts w:ascii="Arial" w:hAnsi="Arial" w:cs="Arial"/>
          <w:sz w:val="24"/>
          <w:szCs w:val="24"/>
        </w:rPr>
        <w:t xml:space="preserve">MDOT employees are reminded that certain personal medical information is legally protected and must remain confidential.  Accordingly, MDOT employees should not ask nor receive medical information from contractors or other parties, but rather direct them to follow their agency’s internal human resources procedures for notification.  Contractors may use the sample guidance at the end of these instructions as the base guidance, and make additions or modifications only as needed to reflect unique circumstances to their specific projects and operations, or they may use their own format.  </w:t>
      </w:r>
      <w:r w:rsidR="00FA77BB" w:rsidRPr="00A7562F">
        <w:rPr>
          <w:rFonts w:ascii="Arial" w:hAnsi="Arial" w:cs="Arial"/>
          <w:sz w:val="24"/>
          <w:szCs w:val="24"/>
        </w:rPr>
        <w:t xml:space="preserve">The Contractor must post the guidance on the job-site bulletin boards and provide copies to and review the guidance verbally with each individual working on the project.  Initial guidance must be completed and issued as soon as possible, and by </w:t>
      </w:r>
      <w:r w:rsidR="00FA77BB" w:rsidRPr="00F165C2">
        <w:rPr>
          <w:rFonts w:ascii="Arial" w:hAnsi="Arial" w:cs="Arial"/>
          <w:b/>
          <w:bCs/>
          <w:sz w:val="24"/>
          <w:szCs w:val="24"/>
        </w:rPr>
        <w:t xml:space="preserve">no later than </w:t>
      </w:r>
      <w:r w:rsidR="008129AA" w:rsidRPr="00F165C2">
        <w:rPr>
          <w:rFonts w:ascii="Arial" w:hAnsi="Arial" w:cs="Arial"/>
          <w:b/>
          <w:bCs/>
          <w:sz w:val="24"/>
          <w:szCs w:val="24"/>
        </w:rPr>
        <w:t>noon, Friday</w:t>
      </w:r>
      <w:r w:rsidR="00FA77BB" w:rsidRPr="00F165C2">
        <w:rPr>
          <w:rFonts w:ascii="Arial" w:hAnsi="Arial" w:cs="Arial"/>
          <w:b/>
          <w:bCs/>
          <w:sz w:val="24"/>
          <w:szCs w:val="24"/>
        </w:rPr>
        <w:t>, March 2</w:t>
      </w:r>
      <w:r w:rsidR="008129AA" w:rsidRPr="00F165C2">
        <w:rPr>
          <w:rFonts w:ascii="Arial" w:hAnsi="Arial" w:cs="Arial"/>
          <w:b/>
          <w:bCs/>
          <w:sz w:val="24"/>
          <w:szCs w:val="24"/>
        </w:rPr>
        <w:t>7</w:t>
      </w:r>
      <w:r w:rsidR="00FA77BB" w:rsidRPr="00F165C2">
        <w:rPr>
          <w:rFonts w:ascii="Arial" w:hAnsi="Arial" w:cs="Arial"/>
          <w:b/>
          <w:bCs/>
          <w:sz w:val="24"/>
          <w:szCs w:val="24"/>
        </w:rPr>
        <w:t>, 2020</w:t>
      </w:r>
      <w:r w:rsidR="00FA77BB" w:rsidRPr="00A7562F">
        <w:rPr>
          <w:rFonts w:ascii="Arial" w:hAnsi="Arial" w:cs="Arial"/>
          <w:sz w:val="24"/>
          <w:szCs w:val="24"/>
        </w:rPr>
        <w:t xml:space="preserve">.  </w:t>
      </w:r>
      <w:r w:rsidR="00AD4AC9" w:rsidRPr="00A7562F">
        <w:rPr>
          <w:rFonts w:ascii="Arial" w:hAnsi="Arial" w:cs="Arial"/>
          <w:sz w:val="24"/>
          <w:szCs w:val="24"/>
        </w:rPr>
        <w:t>The Engineer shall be responsible for monitoring updates from MDOT Management, the Office of the State Employer</w:t>
      </w:r>
      <w:r w:rsidR="00F165C2">
        <w:rPr>
          <w:rFonts w:ascii="Arial" w:hAnsi="Arial" w:cs="Arial"/>
          <w:sz w:val="24"/>
          <w:szCs w:val="24"/>
        </w:rPr>
        <w:t>,</w:t>
      </w:r>
      <w:r w:rsidR="00AD4AC9" w:rsidRPr="00A7562F">
        <w:rPr>
          <w:rFonts w:ascii="Arial" w:hAnsi="Arial" w:cs="Arial"/>
          <w:sz w:val="24"/>
          <w:szCs w:val="24"/>
        </w:rPr>
        <w:t xml:space="preserve"> and Executive Orders of the Governor of the State of Michigan and </w:t>
      </w:r>
      <w:r w:rsidR="00F165C2">
        <w:rPr>
          <w:rFonts w:ascii="Arial" w:hAnsi="Arial" w:cs="Arial"/>
          <w:sz w:val="24"/>
          <w:szCs w:val="24"/>
        </w:rPr>
        <w:t xml:space="preserve">will </w:t>
      </w:r>
      <w:r w:rsidR="00AD4AC9" w:rsidRPr="00A7562F">
        <w:rPr>
          <w:rFonts w:ascii="Arial" w:hAnsi="Arial" w:cs="Arial"/>
          <w:sz w:val="24"/>
          <w:szCs w:val="24"/>
        </w:rPr>
        <w:t>request corresponding updates from contractors as necessary. The</w:t>
      </w:r>
      <w:r w:rsidR="00FA77BB" w:rsidRPr="00A7562F">
        <w:rPr>
          <w:rFonts w:ascii="Arial" w:hAnsi="Arial" w:cs="Arial"/>
          <w:sz w:val="24"/>
          <w:szCs w:val="24"/>
        </w:rPr>
        <w:t xml:space="preserve"> Contractor is responsible for updating the guidance based on instructions from the Engineer or Executive Orders of the Governor of the State of Michigan.  </w:t>
      </w:r>
    </w:p>
    <w:p w14:paraId="4DB57664" w14:textId="6B1FA8E7" w:rsidR="00683BD6" w:rsidRPr="00A7562F" w:rsidRDefault="00683BD6" w:rsidP="00F165C2">
      <w:pPr>
        <w:pStyle w:val="ListParagraph"/>
        <w:spacing w:after="0" w:line="240" w:lineRule="auto"/>
        <w:rPr>
          <w:rFonts w:ascii="Arial" w:hAnsi="Arial" w:cs="Arial"/>
          <w:sz w:val="24"/>
          <w:szCs w:val="24"/>
        </w:rPr>
      </w:pPr>
    </w:p>
    <w:p w14:paraId="32F2D87E" w14:textId="15400C75" w:rsidR="002274BC" w:rsidRPr="00A7562F" w:rsidRDefault="002274BC" w:rsidP="00F165C2">
      <w:pPr>
        <w:spacing w:after="0" w:line="240" w:lineRule="auto"/>
        <w:rPr>
          <w:rFonts w:ascii="Arial" w:hAnsi="Arial" w:cs="Arial"/>
          <w:sz w:val="24"/>
          <w:szCs w:val="24"/>
        </w:rPr>
      </w:pPr>
      <w:r w:rsidRPr="00A7562F">
        <w:rPr>
          <w:rFonts w:ascii="Arial" w:hAnsi="Arial" w:cs="Arial"/>
          <w:sz w:val="24"/>
          <w:szCs w:val="24"/>
        </w:rPr>
        <w:lastRenderedPageBreak/>
        <w:t>Sample guidance for both contract/direct maintenance garages and construction projects has been included</w:t>
      </w:r>
      <w:r w:rsidR="003D1C99" w:rsidRPr="00A7562F">
        <w:rPr>
          <w:rFonts w:ascii="Arial" w:hAnsi="Arial" w:cs="Arial"/>
          <w:sz w:val="24"/>
          <w:szCs w:val="24"/>
        </w:rPr>
        <w:t xml:space="preserve"> in this correspondence</w:t>
      </w:r>
      <w:r w:rsidRPr="00A7562F">
        <w:rPr>
          <w:rFonts w:ascii="Arial" w:hAnsi="Arial" w:cs="Arial"/>
          <w:sz w:val="24"/>
          <w:szCs w:val="24"/>
        </w:rPr>
        <w:t>.  This information can be used in the development of garage</w:t>
      </w:r>
      <w:r w:rsidR="00F165C2">
        <w:rPr>
          <w:rFonts w:ascii="Arial" w:hAnsi="Arial" w:cs="Arial"/>
          <w:sz w:val="24"/>
          <w:szCs w:val="24"/>
        </w:rPr>
        <w:t xml:space="preserve"> or </w:t>
      </w:r>
      <w:r w:rsidRPr="00A7562F">
        <w:rPr>
          <w:rFonts w:ascii="Arial" w:hAnsi="Arial" w:cs="Arial"/>
          <w:sz w:val="24"/>
          <w:szCs w:val="24"/>
        </w:rPr>
        <w:t>project</w:t>
      </w:r>
      <w:r w:rsidR="00D25346">
        <w:rPr>
          <w:rFonts w:ascii="Arial" w:hAnsi="Arial" w:cs="Arial"/>
          <w:sz w:val="24"/>
          <w:szCs w:val="24"/>
        </w:rPr>
        <w:t>-</w:t>
      </w:r>
      <w:r w:rsidR="00F165C2">
        <w:rPr>
          <w:rFonts w:ascii="Arial" w:hAnsi="Arial" w:cs="Arial"/>
          <w:sz w:val="24"/>
          <w:szCs w:val="24"/>
        </w:rPr>
        <w:t>s</w:t>
      </w:r>
      <w:r w:rsidRPr="00A7562F">
        <w:rPr>
          <w:rFonts w:ascii="Arial" w:hAnsi="Arial" w:cs="Arial"/>
          <w:sz w:val="24"/>
          <w:szCs w:val="24"/>
        </w:rPr>
        <w:t xml:space="preserve">pecific guidance, although it </w:t>
      </w:r>
      <w:r w:rsidR="00B559A1" w:rsidRPr="00A7562F">
        <w:rPr>
          <w:rFonts w:ascii="Arial" w:hAnsi="Arial" w:cs="Arial"/>
          <w:sz w:val="24"/>
          <w:szCs w:val="24"/>
        </w:rPr>
        <w:t xml:space="preserve">may </w:t>
      </w:r>
      <w:r w:rsidRPr="00A7562F">
        <w:rPr>
          <w:rFonts w:ascii="Arial" w:hAnsi="Arial" w:cs="Arial"/>
          <w:sz w:val="24"/>
          <w:szCs w:val="24"/>
        </w:rPr>
        <w:t xml:space="preserve">need to be updated based on specific </w:t>
      </w:r>
      <w:r w:rsidR="005D6381" w:rsidRPr="00A7562F">
        <w:rPr>
          <w:rFonts w:ascii="Arial" w:hAnsi="Arial" w:cs="Arial"/>
          <w:sz w:val="24"/>
          <w:szCs w:val="24"/>
        </w:rPr>
        <w:t>project/</w:t>
      </w:r>
      <w:r w:rsidRPr="00A7562F">
        <w:rPr>
          <w:rFonts w:ascii="Arial" w:hAnsi="Arial" w:cs="Arial"/>
          <w:sz w:val="24"/>
          <w:szCs w:val="24"/>
        </w:rPr>
        <w:t xml:space="preserve">site conditions and </w:t>
      </w:r>
      <w:r w:rsidR="003D1C99" w:rsidRPr="00A7562F">
        <w:rPr>
          <w:rFonts w:ascii="Arial" w:hAnsi="Arial" w:cs="Arial"/>
          <w:sz w:val="24"/>
          <w:szCs w:val="24"/>
        </w:rPr>
        <w:t xml:space="preserve">overall </w:t>
      </w:r>
      <w:r w:rsidRPr="00A7562F">
        <w:rPr>
          <w:rFonts w:ascii="Arial" w:hAnsi="Arial" w:cs="Arial"/>
          <w:sz w:val="24"/>
          <w:szCs w:val="24"/>
        </w:rPr>
        <w:t>operational need.</w:t>
      </w:r>
    </w:p>
    <w:p w14:paraId="4B7C8847" w14:textId="77777777" w:rsidR="002274BC" w:rsidRPr="00A7562F" w:rsidRDefault="002274BC" w:rsidP="00F165C2">
      <w:pPr>
        <w:spacing w:after="0" w:line="240" w:lineRule="auto"/>
        <w:rPr>
          <w:rFonts w:ascii="Arial" w:hAnsi="Arial" w:cs="Arial"/>
          <w:sz w:val="24"/>
          <w:szCs w:val="24"/>
        </w:rPr>
      </w:pPr>
      <w:r w:rsidRPr="00A7562F">
        <w:rPr>
          <w:rFonts w:ascii="Arial" w:hAnsi="Arial" w:cs="Arial"/>
          <w:sz w:val="24"/>
          <w:szCs w:val="24"/>
        </w:rPr>
        <w:br w:type="page"/>
      </w:r>
    </w:p>
    <w:p w14:paraId="0C7C8CE4" w14:textId="676920CF" w:rsidR="002274BC" w:rsidRPr="00FB7CE9" w:rsidRDefault="002274BC" w:rsidP="00F165C2">
      <w:pPr>
        <w:spacing w:after="0" w:line="240" w:lineRule="auto"/>
        <w:jc w:val="center"/>
        <w:rPr>
          <w:rFonts w:ascii="Arial" w:hAnsi="Arial" w:cs="Arial"/>
          <w:i/>
          <w:iCs/>
          <w:sz w:val="32"/>
          <w:szCs w:val="32"/>
          <w:u w:val="single"/>
        </w:rPr>
      </w:pPr>
      <w:r w:rsidRPr="00FB7CE9">
        <w:rPr>
          <w:rFonts w:ascii="Arial" w:hAnsi="Arial" w:cs="Arial"/>
          <w:i/>
          <w:iCs/>
          <w:sz w:val="32"/>
          <w:szCs w:val="32"/>
          <w:highlight w:val="yellow"/>
          <w:u w:val="single"/>
        </w:rPr>
        <w:lastRenderedPageBreak/>
        <w:t>Sample Construction Project Guidance</w:t>
      </w:r>
    </w:p>
    <w:p w14:paraId="7AEBC8D9" w14:textId="77777777" w:rsidR="00F165C2" w:rsidRPr="00F165C2" w:rsidRDefault="00F165C2" w:rsidP="00F165C2">
      <w:pPr>
        <w:spacing w:after="0" w:line="240" w:lineRule="auto"/>
        <w:jc w:val="center"/>
        <w:rPr>
          <w:rFonts w:ascii="Arial" w:hAnsi="Arial" w:cs="Arial"/>
          <w:b/>
          <w:bCs/>
          <w:i/>
          <w:iCs/>
          <w:sz w:val="24"/>
          <w:szCs w:val="24"/>
        </w:rPr>
      </w:pPr>
    </w:p>
    <w:p w14:paraId="441F95C4" w14:textId="0AF24CE4" w:rsidR="002274BC" w:rsidRPr="00A7562F" w:rsidRDefault="002274BC" w:rsidP="00F165C2">
      <w:pPr>
        <w:spacing w:after="0" w:line="240" w:lineRule="auto"/>
        <w:jc w:val="center"/>
        <w:rPr>
          <w:rFonts w:ascii="Arial" w:hAnsi="Arial" w:cs="Arial"/>
          <w:b/>
          <w:bCs/>
          <w:sz w:val="24"/>
          <w:szCs w:val="24"/>
        </w:rPr>
      </w:pPr>
      <w:r w:rsidRPr="00A7562F">
        <w:rPr>
          <w:rFonts w:ascii="Arial" w:hAnsi="Arial" w:cs="Arial"/>
          <w:b/>
          <w:bCs/>
          <w:sz w:val="24"/>
          <w:szCs w:val="24"/>
        </w:rPr>
        <w:t xml:space="preserve">Job Number </w:t>
      </w:r>
      <w:r w:rsidRPr="00D25346">
        <w:rPr>
          <w:rFonts w:ascii="Arial" w:hAnsi="Arial" w:cs="Arial"/>
          <w:b/>
          <w:bCs/>
          <w:sz w:val="24"/>
          <w:szCs w:val="24"/>
          <w:highlight w:val="yellow"/>
        </w:rPr>
        <w:t>XXXX</w:t>
      </w:r>
    </w:p>
    <w:p w14:paraId="08E1F583" w14:textId="407EA4DE" w:rsidR="002274BC" w:rsidRPr="00A7562F" w:rsidRDefault="002274BC" w:rsidP="00F165C2">
      <w:pPr>
        <w:spacing w:after="0" w:line="240" w:lineRule="auto"/>
        <w:jc w:val="center"/>
        <w:rPr>
          <w:rFonts w:ascii="Arial" w:hAnsi="Arial" w:cs="Arial"/>
          <w:b/>
          <w:bCs/>
          <w:sz w:val="24"/>
          <w:szCs w:val="24"/>
        </w:rPr>
      </w:pPr>
      <w:r w:rsidRPr="00A7562F">
        <w:rPr>
          <w:rFonts w:ascii="Arial" w:hAnsi="Arial" w:cs="Arial"/>
          <w:b/>
          <w:bCs/>
          <w:sz w:val="24"/>
          <w:szCs w:val="24"/>
        </w:rPr>
        <w:t xml:space="preserve">Contractor </w:t>
      </w:r>
      <w:r w:rsidRPr="00D25346">
        <w:rPr>
          <w:rFonts w:ascii="Arial" w:hAnsi="Arial" w:cs="Arial"/>
          <w:b/>
          <w:bCs/>
          <w:sz w:val="24"/>
          <w:szCs w:val="24"/>
          <w:highlight w:val="yellow"/>
        </w:rPr>
        <w:t>XXXX</w:t>
      </w:r>
    </w:p>
    <w:p w14:paraId="58881D60" w14:textId="4701B6F7" w:rsidR="00D263DC" w:rsidRPr="00A7562F" w:rsidRDefault="00D263DC" w:rsidP="00F165C2">
      <w:pPr>
        <w:spacing w:after="0" w:line="240" w:lineRule="auto"/>
        <w:jc w:val="center"/>
        <w:rPr>
          <w:rFonts w:ascii="Arial" w:hAnsi="Arial" w:cs="Arial"/>
          <w:b/>
          <w:bCs/>
          <w:sz w:val="24"/>
          <w:szCs w:val="24"/>
        </w:rPr>
      </w:pPr>
      <w:r w:rsidRPr="00A7562F">
        <w:rPr>
          <w:rFonts w:ascii="Arial" w:hAnsi="Arial" w:cs="Arial"/>
          <w:b/>
          <w:bCs/>
          <w:sz w:val="24"/>
          <w:szCs w:val="24"/>
        </w:rPr>
        <w:t>COVID-19 Field Operations</w:t>
      </w:r>
      <w:r w:rsidR="003D1C99" w:rsidRPr="00A7562F">
        <w:rPr>
          <w:rFonts w:ascii="Arial" w:hAnsi="Arial" w:cs="Arial"/>
          <w:b/>
          <w:bCs/>
          <w:sz w:val="24"/>
          <w:szCs w:val="24"/>
        </w:rPr>
        <w:t xml:space="preserve"> Guidance</w:t>
      </w:r>
    </w:p>
    <w:p w14:paraId="5587BC3A" w14:textId="076A477F" w:rsidR="002274BC" w:rsidRPr="00A7562F" w:rsidRDefault="00F165C2" w:rsidP="00F165C2">
      <w:pPr>
        <w:spacing w:after="0" w:line="240" w:lineRule="auto"/>
        <w:jc w:val="center"/>
        <w:rPr>
          <w:rFonts w:ascii="Arial" w:hAnsi="Arial" w:cs="Arial"/>
          <w:b/>
          <w:bCs/>
          <w:sz w:val="24"/>
          <w:szCs w:val="24"/>
        </w:rPr>
      </w:pPr>
      <w:proofErr w:type="spellStart"/>
      <w:r w:rsidRPr="00D25346">
        <w:rPr>
          <w:rFonts w:ascii="Arial" w:hAnsi="Arial" w:cs="Arial"/>
          <w:b/>
          <w:bCs/>
          <w:sz w:val="24"/>
          <w:szCs w:val="24"/>
          <w:highlight w:val="yellow"/>
        </w:rPr>
        <w:t>MMMM</w:t>
      </w:r>
      <w:proofErr w:type="spellEnd"/>
      <w:r w:rsidRPr="00D25346">
        <w:rPr>
          <w:rFonts w:ascii="Arial" w:hAnsi="Arial" w:cs="Arial"/>
          <w:b/>
          <w:bCs/>
          <w:sz w:val="24"/>
          <w:szCs w:val="24"/>
          <w:highlight w:val="yellow"/>
        </w:rPr>
        <w:t xml:space="preserve"> DD</w:t>
      </w:r>
      <w:r w:rsidR="00D263DC" w:rsidRPr="00A7562F">
        <w:rPr>
          <w:rFonts w:ascii="Arial" w:hAnsi="Arial" w:cs="Arial"/>
          <w:b/>
          <w:bCs/>
          <w:sz w:val="24"/>
          <w:szCs w:val="24"/>
        </w:rPr>
        <w:t>, 2020</w:t>
      </w:r>
    </w:p>
    <w:p w14:paraId="3B472159" w14:textId="3C23BD0C" w:rsidR="0071431C" w:rsidRPr="00A7562F" w:rsidRDefault="0071431C" w:rsidP="00F165C2">
      <w:pPr>
        <w:spacing w:after="0" w:line="240" w:lineRule="auto"/>
        <w:jc w:val="center"/>
        <w:rPr>
          <w:rFonts w:ascii="Arial" w:hAnsi="Arial" w:cs="Arial"/>
          <w:b/>
          <w:bCs/>
          <w:sz w:val="24"/>
          <w:szCs w:val="24"/>
        </w:rPr>
      </w:pPr>
    </w:p>
    <w:p w14:paraId="6E3BC723" w14:textId="06537EFB" w:rsidR="00931CCC" w:rsidRPr="00A7562F" w:rsidRDefault="00931CCC" w:rsidP="00F165C2">
      <w:pPr>
        <w:pStyle w:val="ListParagraph"/>
        <w:spacing w:after="0" w:line="240" w:lineRule="auto"/>
        <w:ind w:left="0"/>
        <w:rPr>
          <w:rFonts w:ascii="Arial" w:hAnsi="Arial" w:cs="Arial"/>
          <w:sz w:val="24"/>
          <w:szCs w:val="24"/>
        </w:rPr>
      </w:pPr>
    </w:p>
    <w:p w14:paraId="28CE6FB6" w14:textId="77777777" w:rsidR="00931CCC" w:rsidRPr="00D25346" w:rsidRDefault="00931CCC" w:rsidP="00D25346">
      <w:pPr>
        <w:pStyle w:val="ListParagraph"/>
        <w:spacing w:after="60" w:line="240" w:lineRule="auto"/>
        <w:ind w:left="360" w:hanging="360"/>
        <w:contextualSpacing w:val="0"/>
        <w:rPr>
          <w:rFonts w:ascii="Arial" w:hAnsi="Arial" w:cs="Arial"/>
          <w:b/>
          <w:bCs/>
          <w:sz w:val="24"/>
          <w:szCs w:val="24"/>
          <w:u w:val="single"/>
        </w:rPr>
      </w:pPr>
      <w:r w:rsidRPr="00D25346">
        <w:rPr>
          <w:rFonts w:ascii="Arial" w:hAnsi="Arial" w:cs="Arial"/>
          <w:b/>
          <w:bCs/>
          <w:sz w:val="24"/>
          <w:szCs w:val="24"/>
          <w:u w:val="single"/>
        </w:rPr>
        <w:t xml:space="preserve">Personal Responsibilities </w:t>
      </w:r>
    </w:p>
    <w:p w14:paraId="12A06818" w14:textId="1F5F8511" w:rsidR="00931CCC" w:rsidRPr="00D25346" w:rsidRDefault="00931CCC" w:rsidP="00D25346">
      <w:pPr>
        <w:numPr>
          <w:ilvl w:val="0"/>
          <w:numId w:val="3"/>
        </w:numPr>
        <w:spacing w:after="60" w:line="240" w:lineRule="auto"/>
        <w:ind w:left="360"/>
        <w:rPr>
          <w:rFonts w:ascii="Arial" w:hAnsi="Arial" w:cs="Arial"/>
          <w:spacing w:val="-4"/>
          <w:sz w:val="24"/>
          <w:szCs w:val="24"/>
        </w:rPr>
      </w:pPr>
      <w:r w:rsidRPr="00D25346">
        <w:rPr>
          <w:rFonts w:ascii="Arial" w:hAnsi="Arial" w:cs="Arial"/>
          <w:spacing w:val="-4"/>
          <w:sz w:val="24"/>
          <w:szCs w:val="24"/>
        </w:rPr>
        <w:t xml:space="preserve">It is critical that individuals </w:t>
      </w:r>
      <w:r w:rsidR="00F165C2" w:rsidRPr="00D25346">
        <w:rPr>
          <w:rFonts w:ascii="Arial" w:hAnsi="Arial" w:cs="Arial"/>
          <w:b/>
          <w:bCs/>
          <w:spacing w:val="-4"/>
          <w:sz w:val="24"/>
          <w:szCs w:val="24"/>
        </w:rPr>
        <w:t xml:space="preserve">DO </w:t>
      </w:r>
      <w:r w:rsidRPr="00D25346">
        <w:rPr>
          <w:rFonts w:ascii="Arial" w:hAnsi="Arial" w:cs="Arial"/>
          <w:b/>
          <w:bCs/>
          <w:spacing w:val="-4"/>
          <w:sz w:val="24"/>
          <w:szCs w:val="24"/>
        </w:rPr>
        <w:t>NOT</w:t>
      </w:r>
      <w:r w:rsidRPr="00D25346">
        <w:rPr>
          <w:rFonts w:ascii="Arial" w:hAnsi="Arial" w:cs="Arial"/>
          <w:spacing w:val="-4"/>
          <w:sz w:val="24"/>
          <w:szCs w:val="24"/>
        </w:rPr>
        <w:t xml:space="preserve"> report to work while they are experiencing illness symptoms such as fever, cough, </w:t>
      </w:r>
      <w:r w:rsidR="00C53EA0" w:rsidRPr="00D25346">
        <w:rPr>
          <w:rFonts w:ascii="Arial" w:hAnsi="Arial" w:cs="Arial"/>
          <w:spacing w:val="-4"/>
          <w:sz w:val="24"/>
          <w:szCs w:val="24"/>
        </w:rPr>
        <w:t xml:space="preserve">or </w:t>
      </w:r>
      <w:r w:rsidRPr="00D25346">
        <w:rPr>
          <w:rFonts w:ascii="Arial" w:hAnsi="Arial" w:cs="Arial"/>
          <w:spacing w:val="-4"/>
          <w:sz w:val="24"/>
          <w:szCs w:val="24"/>
        </w:rPr>
        <w:t xml:space="preserve">shortness of breath.  </w:t>
      </w:r>
    </w:p>
    <w:p w14:paraId="0296B618" w14:textId="77777777" w:rsidR="00931CCC" w:rsidRPr="00A7562F" w:rsidRDefault="00931CCC" w:rsidP="00D25346">
      <w:pPr>
        <w:numPr>
          <w:ilvl w:val="0"/>
          <w:numId w:val="3"/>
        </w:numPr>
        <w:spacing w:after="60" w:line="240" w:lineRule="auto"/>
        <w:ind w:left="360"/>
        <w:rPr>
          <w:rFonts w:ascii="Arial" w:hAnsi="Arial" w:cs="Arial"/>
          <w:sz w:val="24"/>
          <w:szCs w:val="24"/>
        </w:rPr>
      </w:pPr>
      <w:r w:rsidRPr="00A7562F">
        <w:rPr>
          <w:rFonts w:ascii="Arial" w:hAnsi="Arial" w:cs="Arial"/>
          <w:sz w:val="24"/>
          <w:szCs w:val="24"/>
        </w:rPr>
        <w:t xml:space="preserve">Individuals should seek medical attention if they develop these symptoms.  </w:t>
      </w:r>
    </w:p>
    <w:p w14:paraId="72F146B5" w14:textId="77777777" w:rsidR="00931CCC" w:rsidRPr="00A7562F" w:rsidRDefault="00931CCC" w:rsidP="00D25346">
      <w:pPr>
        <w:spacing w:after="60" w:line="240" w:lineRule="auto"/>
        <w:ind w:left="360" w:hanging="360"/>
        <w:jc w:val="center"/>
        <w:rPr>
          <w:rFonts w:ascii="Arial" w:hAnsi="Arial" w:cs="Arial"/>
          <w:b/>
          <w:bCs/>
          <w:sz w:val="24"/>
          <w:szCs w:val="24"/>
        </w:rPr>
      </w:pPr>
    </w:p>
    <w:p w14:paraId="6AD474FB" w14:textId="0A54D162" w:rsidR="00931CCC" w:rsidRPr="00D25346" w:rsidRDefault="00931CCC" w:rsidP="00D25346">
      <w:pPr>
        <w:pStyle w:val="ListParagraph"/>
        <w:spacing w:after="60" w:line="240" w:lineRule="auto"/>
        <w:ind w:left="360" w:hanging="360"/>
        <w:contextualSpacing w:val="0"/>
        <w:rPr>
          <w:rFonts w:ascii="Arial" w:hAnsi="Arial" w:cs="Arial"/>
          <w:b/>
          <w:bCs/>
          <w:sz w:val="24"/>
          <w:szCs w:val="24"/>
          <w:u w:val="single"/>
        </w:rPr>
      </w:pPr>
      <w:r w:rsidRPr="00D25346">
        <w:rPr>
          <w:rFonts w:ascii="Arial" w:hAnsi="Arial" w:cs="Arial"/>
          <w:b/>
          <w:bCs/>
          <w:sz w:val="24"/>
          <w:szCs w:val="24"/>
          <w:u w:val="single"/>
        </w:rPr>
        <w:t xml:space="preserve">Social Distancing </w:t>
      </w:r>
    </w:p>
    <w:p w14:paraId="7398BF36" w14:textId="77777777" w:rsidR="00931CCC" w:rsidRPr="00A7562F" w:rsidRDefault="00931CCC" w:rsidP="00D25346">
      <w:pPr>
        <w:numPr>
          <w:ilvl w:val="0"/>
          <w:numId w:val="3"/>
        </w:numPr>
        <w:spacing w:after="60" w:line="240" w:lineRule="auto"/>
        <w:ind w:left="360"/>
        <w:rPr>
          <w:rFonts w:ascii="Arial" w:hAnsi="Arial" w:cs="Arial"/>
          <w:sz w:val="24"/>
          <w:szCs w:val="24"/>
        </w:rPr>
      </w:pPr>
      <w:r w:rsidRPr="00D25346">
        <w:rPr>
          <w:rFonts w:ascii="Arial" w:hAnsi="Arial" w:cs="Arial"/>
          <w:b/>
          <w:bCs/>
          <w:sz w:val="24"/>
          <w:szCs w:val="24"/>
        </w:rPr>
        <w:t>Do not host large group meetings</w:t>
      </w:r>
      <w:r w:rsidRPr="00A7562F">
        <w:rPr>
          <w:rFonts w:ascii="Arial" w:hAnsi="Arial" w:cs="Arial"/>
          <w:sz w:val="24"/>
          <w:szCs w:val="24"/>
        </w:rPr>
        <w:t xml:space="preserve">. CDC recommends that we avoid gatherings of 10+ people; and when meeting, that we keep a 6-foot distance between people. Perform meetings online or via conference call whenever possible.  </w:t>
      </w:r>
    </w:p>
    <w:p w14:paraId="1CE2D405" w14:textId="77777777" w:rsidR="00931CCC" w:rsidRPr="00A7562F" w:rsidRDefault="00931CCC" w:rsidP="00D25346">
      <w:pPr>
        <w:numPr>
          <w:ilvl w:val="0"/>
          <w:numId w:val="3"/>
        </w:numPr>
        <w:spacing w:after="60" w:line="240" w:lineRule="auto"/>
        <w:ind w:left="360"/>
        <w:rPr>
          <w:rFonts w:ascii="Arial" w:hAnsi="Arial" w:cs="Arial"/>
          <w:sz w:val="24"/>
          <w:szCs w:val="24"/>
        </w:rPr>
      </w:pPr>
      <w:r w:rsidRPr="00A7562F">
        <w:rPr>
          <w:rFonts w:ascii="Arial" w:hAnsi="Arial" w:cs="Arial"/>
          <w:sz w:val="24"/>
          <w:szCs w:val="24"/>
        </w:rPr>
        <w:t xml:space="preserve">To limit the number of people on a jobsite, </w:t>
      </w:r>
      <w:r w:rsidRPr="00D25346">
        <w:rPr>
          <w:rFonts w:ascii="Arial" w:hAnsi="Arial" w:cs="Arial"/>
          <w:b/>
          <w:bCs/>
          <w:sz w:val="24"/>
          <w:szCs w:val="24"/>
        </w:rPr>
        <w:t>allow non-essential personnel to work from home when possible</w:t>
      </w:r>
      <w:r w:rsidRPr="00A7562F">
        <w:rPr>
          <w:rFonts w:ascii="Arial" w:hAnsi="Arial" w:cs="Arial"/>
          <w:sz w:val="24"/>
          <w:szCs w:val="24"/>
        </w:rPr>
        <w:t xml:space="preserve">. </w:t>
      </w:r>
    </w:p>
    <w:p w14:paraId="4197882A" w14:textId="33F0E00B" w:rsidR="00931CCC" w:rsidRPr="00A7562F" w:rsidRDefault="00157438" w:rsidP="00D25346">
      <w:pPr>
        <w:numPr>
          <w:ilvl w:val="0"/>
          <w:numId w:val="3"/>
        </w:numPr>
        <w:spacing w:after="60" w:line="240" w:lineRule="auto"/>
        <w:ind w:left="360"/>
        <w:rPr>
          <w:rFonts w:ascii="Arial" w:hAnsi="Arial" w:cs="Arial"/>
          <w:sz w:val="24"/>
          <w:szCs w:val="24"/>
        </w:rPr>
      </w:pPr>
      <w:r w:rsidRPr="00A7562F">
        <w:rPr>
          <w:rFonts w:ascii="Arial" w:hAnsi="Arial" w:cs="Arial"/>
          <w:sz w:val="24"/>
          <w:szCs w:val="24"/>
        </w:rPr>
        <w:t xml:space="preserve">Eliminate </w:t>
      </w:r>
      <w:r w:rsidR="00931CCC" w:rsidRPr="00A7562F">
        <w:rPr>
          <w:rFonts w:ascii="Arial" w:hAnsi="Arial" w:cs="Arial"/>
          <w:sz w:val="24"/>
          <w:szCs w:val="24"/>
        </w:rPr>
        <w:t xml:space="preserve">hand-shaking and other contact greetings.  </w:t>
      </w:r>
    </w:p>
    <w:p w14:paraId="07F57C53" w14:textId="77777777" w:rsidR="00931CCC" w:rsidRPr="00A7562F" w:rsidRDefault="00931CCC" w:rsidP="00D25346">
      <w:pPr>
        <w:spacing w:after="60" w:line="240" w:lineRule="auto"/>
        <w:ind w:left="360" w:hanging="360"/>
        <w:rPr>
          <w:rFonts w:ascii="Arial" w:hAnsi="Arial" w:cs="Arial"/>
          <w:b/>
          <w:bCs/>
          <w:sz w:val="24"/>
          <w:szCs w:val="24"/>
        </w:rPr>
      </w:pPr>
    </w:p>
    <w:p w14:paraId="6D4F8B39" w14:textId="2D32911B" w:rsidR="00931CCC" w:rsidRPr="00D25346" w:rsidRDefault="00931CCC" w:rsidP="00D25346">
      <w:pPr>
        <w:pStyle w:val="ListParagraph"/>
        <w:spacing w:after="60" w:line="240" w:lineRule="auto"/>
        <w:ind w:left="360" w:hanging="360"/>
        <w:contextualSpacing w:val="0"/>
        <w:rPr>
          <w:rFonts w:ascii="Arial" w:hAnsi="Arial" w:cs="Arial"/>
          <w:b/>
          <w:bCs/>
          <w:sz w:val="24"/>
          <w:szCs w:val="24"/>
          <w:u w:val="single"/>
        </w:rPr>
      </w:pPr>
      <w:r w:rsidRPr="00D25346">
        <w:rPr>
          <w:rFonts w:ascii="Arial" w:hAnsi="Arial" w:cs="Arial"/>
          <w:b/>
          <w:bCs/>
          <w:sz w:val="24"/>
          <w:szCs w:val="24"/>
          <w:u w:val="single"/>
        </w:rPr>
        <w:t xml:space="preserve">Jobsite / Office Practices </w:t>
      </w:r>
    </w:p>
    <w:p w14:paraId="1F9CECFD" w14:textId="77777777" w:rsidR="00931CCC" w:rsidRPr="00A7562F" w:rsidRDefault="00931CCC" w:rsidP="00D25346">
      <w:pPr>
        <w:numPr>
          <w:ilvl w:val="0"/>
          <w:numId w:val="3"/>
        </w:numPr>
        <w:spacing w:after="60" w:line="240" w:lineRule="auto"/>
        <w:ind w:left="360"/>
        <w:rPr>
          <w:rFonts w:ascii="Arial" w:hAnsi="Arial" w:cs="Arial"/>
          <w:sz w:val="24"/>
          <w:szCs w:val="24"/>
        </w:rPr>
      </w:pPr>
      <w:r w:rsidRPr="00A7562F">
        <w:rPr>
          <w:rFonts w:ascii="Arial" w:hAnsi="Arial" w:cs="Arial"/>
          <w:sz w:val="24"/>
          <w:szCs w:val="24"/>
        </w:rPr>
        <w:t xml:space="preserve">Communicate key CDC recommendations (and post signage where appropriate) to your staff and tradespeople: </w:t>
      </w:r>
    </w:p>
    <w:p w14:paraId="623C734F" w14:textId="77777777" w:rsidR="00931CCC" w:rsidRPr="00A7562F" w:rsidRDefault="002440DD" w:rsidP="00D25346">
      <w:pPr>
        <w:numPr>
          <w:ilvl w:val="1"/>
          <w:numId w:val="3"/>
        </w:numPr>
        <w:spacing w:after="60" w:line="240" w:lineRule="auto"/>
        <w:ind w:left="1080"/>
        <w:rPr>
          <w:rFonts w:ascii="Arial" w:hAnsi="Arial" w:cs="Arial"/>
          <w:sz w:val="24"/>
          <w:szCs w:val="24"/>
        </w:rPr>
      </w:pPr>
      <w:hyperlink r:id="rId11" w:history="1">
        <w:r w:rsidR="00931CCC" w:rsidRPr="00A7562F">
          <w:rPr>
            <w:rFonts w:ascii="Arial" w:hAnsi="Arial" w:cs="Arial"/>
            <w:color w:val="0563C1" w:themeColor="hyperlink"/>
            <w:sz w:val="24"/>
            <w:szCs w:val="24"/>
            <w:u w:val="single"/>
          </w:rPr>
          <w:t>How to protect yourself</w:t>
        </w:r>
      </w:hyperlink>
    </w:p>
    <w:p w14:paraId="36D33332" w14:textId="77777777" w:rsidR="00931CCC" w:rsidRPr="00A7562F" w:rsidRDefault="002440DD" w:rsidP="00D25346">
      <w:pPr>
        <w:numPr>
          <w:ilvl w:val="1"/>
          <w:numId w:val="3"/>
        </w:numPr>
        <w:spacing w:after="60" w:line="240" w:lineRule="auto"/>
        <w:ind w:left="1080"/>
        <w:rPr>
          <w:rFonts w:ascii="Arial" w:hAnsi="Arial" w:cs="Arial"/>
          <w:sz w:val="24"/>
          <w:szCs w:val="24"/>
        </w:rPr>
      </w:pPr>
      <w:hyperlink r:id="rId12" w:history="1">
        <w:r w:rsidR="00931CCC" w:rsidRPr="00A7562F">
          <w:rPr>
            <w:rFonts w:ascii="Arial" w:hAnsi="Arial" w:cs="Arial"/>
            <w:color w:val="0563C1" w:themeColor="hyperlink"/>
            <w:sz w:val="24"/>
            <w:szCs w:val="24"/>
            <w:u w:val="single"/>
          </w:rPr>
          <w:t>COVID-19 Frequently Asked Questions</w:t>
        </w:r>
      </w:hyperlink>
    </w:p>
    <w:p w14:paraId="4D61E00B" w14:textId="42927525" w:rsidR="00931CCC" w:rsidRPr="00D25346" w:rsidRDefault="00931CCC" w:rsidP="00D25346">
      <w:pPr>
        <w:numPr>
          <w:ilvl w:val="0"/>
          <w:numId w:val="3"/>
        </w:numPr>
        <w:spacing w:after="60" w:line="240" w:lineRule="auto"/>
        <w:ind w:left="360"/>
        <w:rPr>
          <w:rFonts w:ascii="Arial" w:hAnsi="Arial" w:cs="Arial"/>
          <w:sz w:val="24"/>
          <w:szCs w:val="24"/>
        </w:rPr>
      </w:pPr>
      <w:r w:rsidRPr="00A7562F">
        <w:rPr>
          <w:rFonts w:ascii="Arial" w:hAnsi="Arial" w:cs="Arial"/>
          <w:sz w:val="24"/>
          <w:szCs w:val="24"/>
        </w:rPr>
        <w:t xml:space="preserve">Place posters that encourage </w:t>
      </w:r>
      <w:hyperlink r:id="rId13" w:history="1">
        <w:r w:rsidRPr="00A7562F">
          <w:rPr>
            <w:rFonts w:ascii="Arial" w:hAnsi="Arial" w:cs="Arial"/>
            <w:color w:val="0563C1" w:themeColor="hyperlink"/>
            <w:sz w:val="24"/>
            <w:szCs w:val="24"/>
            <w:u w:val="single"/>
          </w:rPr>
          <w:t>staying home when sick</w:t>
        </w:r>
      </w:hyperlink>
      <w:r w:rsidRPr="00A7562F">
        <w:rPr>
          <w:rFonts w:ascii="Arial" w:hAnsi="Arial" w:cs="Arial"/>
          <w:sz w:val="24"/>
          <w:szCs w:val="24"/>
        </w:rPr>
        <w:t xml:space="preserve">, </w:t>
      </w:r>
      <w:hyperlink r:id="rId14" w:history="1">
        <w:r w:rsidRPr="00A7562F">
          <w:rPr>
            <w:rFonts w:ascii="Arial" w:hAnsi="Arial" w:cs="Arial"/>
            <w:color w:val="0563C1" w:themeColor="hyperlink"/>
            <w:sz w:val="24"/>
            <w:szCs w:val="24"/>
            <w:u w:val="single"/>
          </w:rPr>
          <w:t>cough and sneeze etiquette</w:t>
        </w:r>
      </w:hyperlink>
      <w:r w:rsidRPr="00A7562F">
        <w:rPr>
          <w:rFonts w:ascii="Arial" w:hAnsi="Arial" w:cs="Arial"/>
          <w:sz w:val="24"/>
          <w:szCs w:val="24"/>
        </w:rPr>
        <w:t xml:space="preserve">, and </w:t>
      </w:r>
      <w:hyperlink r:id="rId15" w:history="1">
        <w:r w:rsidRPr="00A7562F">
          <w:rPr>
            <w:rFonts w:ascii="Arial" w:hAnsi="Arial" w:cs="Arial"/>
            <w:color w:val="0563C1" w:themeColor="hyperlink"/>
            <w:sz w:val="24"/>
            <w:szCs w:val="24"/>
            <w:u w:val="single"/>
          </w:rPr>
          <w:t>hand hygiene</w:t>
        </w:r>
      </w:hyperlink>
      <w:r w:rsidRPr="00A7562F">
        <w:rPr>
          <w:rFonts w:ascii="Arial" w:hAnsi="Arial" w:cs="Arial"/>
          <w:sz w:val="24"/>
          <w:szCs w:val="24"/>
        </w:rPr>
        <w:t xml:space="preserve"> at the entrance to your workplace and in other workplace areas where they are likely to be seen. </w:t>
      </w:r>
    </w:p>
    <w:p w14:paraId="3EDCD6FE" w14:textId="15526ECC" w:rsidR="00931CCC" w:rsidRPr="00A7562F" w:rsidRDefault="00931CCC" w:rsidP="00D25346">
      <w:pPr>
        <w:numPr>
          <w:ilvl w:val="0"/>
          <w:numId w:val="3"/>
        </w:numPr>
        <w:spacing w:after="60" w:line="240" w:lineRule="auto"/>
        <w:ind w:left="360"/>
        <w:rPr>
          <w:rFonts w:ascii="Arial" w:hAnsi="Arial" w:cs="Arial"/>
          <w:sz w:val="24"/>
          <w:szCs w:val="24"/>
        </w:rPr>
      </w:pPr>
      <w:r w:rsidRPr="00A7562F">
        <w:rPr>
          <w:rFonts w:ascii="Arial" w:hAnsi="Arial" w:cs="Arial"/>
          <w:sz w:val="24"/>
          <w:szCs w:val="24"/>
        </w:rPr>
        <w:t xml:space="preserve">Instruct employees to clean their hands often with </w:t>
      </w:r>
      <w:r w:rsidR="005746EE" w:rsidRPr="00A7562F">
        <w:rPr>
          <w:rFonts w:ascii="Arial" w:hAnsi="Arial" w:cs="Arial"/>
          <w:sz w:val="24"/>
          <w:szCs w:val="24"/>
        </w:rPr>
        <w:t>soap and water for at least 20 seconds.  When washing is not possible, use of</w:t>
      </w:r>
      <w:r w:rsidRPr="00A7562F">
        <w:rPr>
          <w:rFonts w:ascii="Arial" w:hAnsi="Arial" w:cs="Arial"/>
          <w:sz w:val="24"/>
          <w:szCs w:val="24"/>
        </w:rPr>
        <w:t xml:space="preserve"> alcohol-based hand sanitizer that contains at least 60-95% alcohol </w:t>
      </w:r>
      <w:r w:rsidR="005746EE" w:rsidRPr="00A7562F">
        <w:rPr>
          <w:rFonts w:ascii="Arial" w:hAnsi="Arial" w:cs="Arial"/>
          <w:sz w:val="24"/>
          <w:szCs w:val="24"/>
        </w:rPr>
        <w:t>is encouraged as an alternative</w:t>
      </w:r>
      <w:r w:rsidRPr="00A7562F">
        <w:rPr>
          <w:rFonts w:ascii="Arial" w:hAnsi="Arial" w:cs="Arial"/>
          <w:sz w:val="24"/>
          <w:szCs w:val="24"/>
        </w:rPr>
        <w:t xml:space="preserve">. </w:t>
      </w:r>
    </w:p>
    <w:p w14:paraId="1CB67ACD" w14:textId="54EB2918" w:rsidR="00931CCC" w:rsidRPr="00A7562F" w:rsidRDefault="00931CCC" w:rsidP="00D25346">
      <w:pPr>
        <w:numPr>
          <w:ilvl w:val="0"/>
          <w:numId w:val="3"/>
        </w:numPr>
        <w:spacing w:after="60" w:line="240" w:lineRule="auto"/>
        <w:ind w:left="360"/>
        <w:rPr>
          <w:rFonts w:ascii="Arial" w:hAnsi="Arial" w:cs="Arial"/>
          <w:sz w:val="24"/>
          <w:szCs w:val="24"/>
        </w:rPr>
      </w:pPr>
      <w:r w:rsidRPr="00A7562F">
        <w:rPr>
          <w:rFonts w:ascii="Arial" w:hAnsi="Arial" w:cs="Arial"/>
          <w:sz w:val="24"/>
          <w:szCs w:val="24"/>
        </w:rPr>
        <w:t xml:space="preserve">Provide soap and water and alcohol-based hand </w:t>
      </w:r>
      <w:r w:rsidR="008129AA" w:rsidRPr="00A7562F">
        <w:rPr>
          <w:rFonts w:ascii="Arial" w:hAnsi="Arial" w:cs="Arial"/>
          <w:sz w:val="24"/>
          <w:szCs w:val="24"/>
        </w:rPr>
        <w:t>sanitizers</w:t>
      </w:r>
      <w:r w:rsidR="00D25346">
        <w:rPr>
          <w:rFonts w:ascii="Arial" w:hAnsi="Arial" w:cs="Arial"/>
          <w:sz w:val="24"/>
          <w:szCs w:val="24"/>
        </w:rPr>
        <w:t xml:space="preserve"> (with an alcohol content of </w:t>
      </w:r>
      <w:r w:rsidR="00D25346" w:rsidRPr="00A7562F">
        <w:rPr>
          <w:rFonts w:ascii="Arial" w:hAnsi="Arial" w:cs="Arial"/>
          <w:sz w:val="24"/>
          <w:szCs w:val="24"/>
        </w:rPr>
        <w:t>60-95%</w:t>
      </w:r>
      <w:r w:rsidR="00D25346">
        <w:rPr>
          <w:rFonts w:ascii="Arial" w:hAnsi="Arial" w:cs="Arial"/>
          <w:sz w:val="24"/>
          <w:szCs w:val="24"/>
        </w:rPr>
        <w:t>)</w:t>
      </w:r>
      <w:r w:rsidR="008129AA" w:rsidRPr="00A7562F">
        <w:rPr>
          <w:rFonts w:ascii="Arial" w:hAnsi="Arial" w:cs="Arial"/>
          <w:sz w:val="24"/>
          <w:szCs w:val="24"/>
        </w:rPr>
        <w:t xml:space="preserve"> </w:t>
      </w:r>
      <w:r w:rsidRPr="00A7562F">
        <w:rPr>
          <w:rFonts w:ascii="Arial" w:hAnsi="Arial" w:cs="Arial"/>
          <w:sz w:val="24"/>
          <w:szCs w:val="24"/>
        </w:rPr>
        <w:t xml:space="preserve">in the workplace. Ensure that adequate supplies are maintained. Place </w:t>
      </w:r>
      <w:r w:rsidRPr="00D25346">
        <w:rPr>
          <w:rFonts w:ascii="Arial" w:hAnsi="Arial" w:cs="Arial"/>
          <w:spacing w:val="-4"/>
          <w:sz w:val="24"/>
          <w:szCs w:val="24"/>
        </w:rPr>
        <w:t xml:space="preserve">hand </w:t>
      </w:r>
      <w:r w:rsidR="00D25346" w:rsidRPr="00D25346">
        <w:rPr>
          <w:rFonts w:ascii="Arial" w:hAnsi="Arial" w:cs="Arial"/>
          <w:spacing w:val="-4"/>
          <w:sz w:val="24"/>
          <w:szCs w:val="24"/>
        </w:rPr>
        <w:t xml:space="preserve">sanitizers </w:t>
      </w:r>
      <w:r w:rsidRPr="00D25346">
        <w:rPr>
          <w:rFonts w:ascii="Arial" w:hAnsi="Arial" w:cs="Arial"/>
          <w:spacing w:val="-4"/>
          <w:sz w:val="24"/>
          <w:szCs w:val="24"/>
        </w:rPr>
        <w:t xml:space="preserve">in multiple locations </w:t>
      </w:r>
      <w:r w:rsidR="00D25346" w:rsidRPr="00D25346">
        <w:rPr>
          <w:rFonts w:ascii="Arial" w:hAnsi="Arial" w:cs="Arial"/>
          <w:spacing w:val="-4"/>
          <w:sz w:val="24"/>
          <w:szCs w:val="24"/>
        </w:rPr>
        <w:t>and</w:t>
      </w:r>
      <w:r w:rsidRPr="00D25346">
        <w:rPr>
          <w:rFonts w:ascii="Arial" w:hAnsi="Arial" w:cs="Arial"/>
          <w:spacing w:val="-4"/>
          <w:sz w:val="24"/>
          <w:szCs w:val="24"/>
        </w:rPr>
        <w:t xml:space="preserve"> conference rooms to encourage hand hygiene.</w:t>
      </w:r>
    </w:p>
    <w:p w14:paraId="3852E0DE" w14:textId="77777777" w:rsidR="00931CCC" w:rsidRPr="00A7562F" w:rsidRDefault="00931CCC" w:rsidP="00D25346">
      <w:pPr>
        <w:numPr>
          <w:ilvl w:val="0"/>
          <w:numId w:val="3"/>
        </w:numPr>
        <w:spacing w:after="60" w:line="240" w:lineRule="auto"/>
        <w:ind w:left="360"/>
        <w:rPr>
          <w:rFonts w:ascii="Arial" w:hAnsi="Arial" w:cs="Arial"/>
          <w:sz w:val="24"/>
          <w:szCs w:val="24"/>
        </w:rPr>
      </w:pPr>
      <w:r w:rsidRPr="00A7562F">
        <w:rPr>
          <w:rFonts w:ascii="Arial" w:hAnsi="Arial" w:cs="Arial"/>
          <w:sz w:val="24"/>
          <w:szCs w:val="24"/>
        </w:rPr>
        <w:t>Do not congregate in lunch areas.</w:t>
      </w:r>
    </w:p>
    <w:p w14:paraId="5BE031EB" w14:textId="77777777" w:rsidR="00931CCC" w:rsidRPr="00A7562F" w:rsidRDefault="00931CCC" w:rsidP="00D25346">
      <w:pPr>
        <w:numPr>
          <w:ilvl w:val="0"/>
          <w:numId w:val="3"/>
        </w:numPr>
        <w:spacing w:after="60" w:line="240" w:lineRule="auto"/>
        <w:ind w:left="360"/>
        <w:rPr>
          <w:rFonts w:ascii="Arial" w:hAnsi="Arial" w:cs="Arial"/>
          <w:sz w:val="24"/>
          <w:szCs w:val="24"/>
        </w:rPr>
      </w:pPr>
      <w:r w:rsidRPr="00A7562F">
        <w:rPr>
          <w:rFonts w:ascii="Arial" w:hAnsi="Arial" w:cs="Arial"/>
          <w:sz w:val="24"/>
          <w:szCs w:val="24"/>
        </w:rPr>
        <w:t>Do not share tools.</w:t>
      </w:r>
    </w:p>
    <w:p w14:paraId="54642DDE" w14:textId="14E24616" w:rsidR="00931CCC" w:rsidRPr="00A7562F" w:rsidRDefault="00931CCC" w:rsidP="00D25346">
      <w:pPr>
        <w:numPr>
          <w:ilvl w:val="0"/>
          <w:numId w:val="3"/>
        </w:numPr>
        <w:spacing w:after="60" w:line="240" w:lineRule="auto"/>
        <w:ind w:left="360"/>
        <w:rPr>
          <w:rFonts w:ascii="Arial" w:hAnsi="Arial" w:cs="Arial"/>
          <w:sz w:val="24"/>
          <w:szCs w:val="24"/>
        </w:rPr>
      </w:pPr>
      <w:r w:rsidRPr="00A7562F">
        <w:rPr>
          <w:rFonts w:ascii="Arial" w:hAnsi="Arial" w:cs="Arial"/>
          <w:sz w:val="24"/>
          <w:szCs w:val="24"/>
        </w:rPr>
        <w:t>Do not share personal protection equipment (PPE)</w:t>
      </w:r>
      <w:r w:rsidR="005746EE" w:rsidRPr="00A7562F">
        <w:rPr>
          <w:rFonts w:ascii="Arial" w:hAnsi="Arial" w:cs="Arial"/>
          <w:sz w:val="24"/>
          <w:szCs w:val="24"/>
        </w:rPr>
        <w:t xml:space="preserve"> unless properly sanitized</w:t>
      </w:r>
      <w:r w:rsidRPr="00A7562F">
        <w:rPr>
          <w:rFonts w:ascii="Arial" w:hAnsi="Arial" w:cs="Arial"/>
          <w:sz w:val="24"/>
          <w:szCs w:val="24"/>
        </w:rPr>
        <w:t xml:space="preserve">. </w:t>
      </w:r>
    </w:p>
    <w:p w14:paraId="1D1834E3" w14:textId="77777777" w:rsidR="00931CCC" w:rsidRPr="00A7562F" w:rsidRDefault="00931CCC" w:rsidP="00D25346">
      <w:pPr>
        <w:numPr>
          <w:ilvl w:val="0"/>
          <w:numId w:val="3"/>
        </w:numPr>
        <w:spacing w:after="60" w:line="240" w:lineRule="auto"/>
        <w:ind w:left="360"/>
        <w:rPr>
          <w:rFonts w:ascii="Arial" w:hAnsi="Arial" w:cs="Arial"/>
          <w:sz w:val="24"/>
          <w:szCs w:val="24"/>
        </w:rPr>
      </w:pPr>
      <w:r w:rsidRPr="00A7562F">
        <w:rPr>
          <w:rFonts w:ascii="Arial" w:hAnsi="Arial" w:cs="Arial"/>
          <w:sz w:val="24"/>
          <w:szCs w:val="24"/>
        </w:rPr>
        <w:t>Sanitize reusable PPE per manufacturer’s recommendation prior to each use.</w:t>
      </w:r>
    </w:p>
    <w:p w14:paraId="704D34F7" w14:textId="1824CB6A" w:rsidR="00931CCC" w:rsidRPr="00A7562F" w:rsidRDefault="00931CCC" w:rsidP="00D25346">
      <w:pPr>
        <w:numPr>
          <w:ilvl w:val="0"/>
          <w:numId w:val="3"/>
        </w:numPr>
        <w:spacing w:after="60" w:line="240" w:lineRule="auto"/>
        <w:ind w:left="360"/>
        <w:rPr>
          <w:rFonts w:ascii="Arial" w:hAnsi="Arial" w:cs="Arial"/>
          <w:sz w:val="24"/>
          <w:szCs w:val="24"/>
        </w:rPr>
      </w:pPr>
      <w:r w:rsidRPr="00A7562F">
        <w:rPr>
          <w:rFonts w:ascii="Arial" w:hAnsi="Arial" w:cs="Arial"/>
          <w:sz w:val="24"/>
          <w:szCs w:val="24"/>
        </w:rPr>
        <w:t>Ensure used</w:t>
      </w:r>
      <w:r w:rsidR="005746EE" w:rsidRPr="00A7562F">
        <w:rPr>
          <w:rFonts w:ascii="Arial" w:hAnsi="Arial" w:cs="Arial"/>
          <w:sz w:val="24"/>
          <w:szCs w:val="24"/>
        </w:rPr>
        <w:t>, disposable</w:t>
      </w:r>
      <w:r w:rsidRPr="00A7562F">
        <w:rPr>
          <w:rFonts w:ascii="Arial" w:hAnsi="Arial" w:cs="Arial"/>
          <w:sz w:val="24"/>
          <w:szCs w:val="24"/>
        </w:rPr>
        <w:t xml:space="preserve"> PPE is disposed of properly. </w:t>
      </w:r>
    </w:p>
    <w:p w14:paraId="5F347FFD" w14:textId="1443D526" w:rsidR="00931CCC" w:rsidRPr="00A7562F" w:rsidRDefault="00931CCC" w:rsidP="00D25346">
      <w:pPr>
        <w:numPr>
          <w:ilvl w:val="0"/>
          <w:numId w:val="3"/>
        </w:numPr>
        <w:spacing w:after="60" w:line="240" w:lineRule="auto"/>
        <w:ind w:left="360"/>
        <w:rPr>
          <w:rFonts w:ascii="Arial" w:hAnsi="Arial" w:cs="Arial"/>
          <w:sz w:val="24"/>
          <w:szCs w:val="24"/>
        </w:rPr>
      </w:pPr>
      <w:r w:rsidRPr="00A7562F">
        <w:rPr>
          <w:rFonts w:ascii="Arial" w:hAnsi="Arial" w:cs="Arial"/>
          <w:sz w:val="24"/>
          <w:szCs w:val="24"/>
        </w:rPr>
        <w:lastRenderedPageBreak/>
        <w:t xml:space="preserve">Utilize disposable gloves </w:t>
      </w:r>
      <w:r w:rsidR="005746EE" w:rsidRPr="00A7562F">
        <w:rPr>
          <w:rFonts w:ascii="Arial" w:hAnsi="Arial" w:cs="Arial"/>
          <w:sz w:val="24"/>
          <w:szCs w:val="24"/>
        </w:rPr>
        <w:t>if required for the task</w:t>
      </w:r>
      <w:r w:rsidRPr="00A7562F">
        <w:rPr>
          <w:rFonts w:ascii="Arial" w:hAnsi="Arial" w:cs="Arial"/>
          <w:sz w:val="24"/>
          <w:szCs w:val="24"/>
        </w:rPr>
        <w:t xml:space="preserve">; instruct workers to wash hands after removing gloves. </w:t>
      </w:r>
    </w:p>
    <w:p w14:paraId="4A89AE46" w14:textId="0954D50C" w:rsidR="00931CCC" w:rsidRPr="00A7562F" w:rsidRDefault="00931CCC" w:rsidP="00D25346">
      <w:pPr>
        <w:numPr>
          <w:ilvl w:val="0"/>
          <w:numId w:val="3"/>
        </w:numPr>
        <w:spacing w:after="60" w:line="240" w:lineRule="auto"/>
        <w:ind w:left="360"/>
        <w:rPr>
          <w:rFonts w:ascii="Arial" w:hAnsi="Arial" w:cs="Arial"/>
          <w:sz w:val="24"/>
          <w:szCs w:val="24"/>
        </w:rPr>
      </w:pPr>
      <w:r w:rsidRPr="00A7562F">
        <w:rPr>
          <w:rFonts w:ascii="Arial" w:hAnsi="Arial" w:cs="Arial"/>
          <w:sz w:val="24"/>
          <w:szCs w:val="24"/>
        </w:rPr>
        <w:t>Disinfect reusable supplies and equipment</w:t>
      </w:r>
      <w:r w:rsidR="005746EE" w:rsidRPr="00A7562F">
        <w:rPr>
          <w:rFonts w:ascii="Arial" w:hAnsi="Arial" w:cs="Arial"/>
          <w:sz w:val="24"/>
          <w:szCs w:val="24"/>
        </w:rPr>
        <w:t>.</w:t>
      </w:r>
    </w:p>
    <w:p w14:paraId="65ACB184" w14:textId="77777777" w:rsidR="00931CCC" w:rsidRPr="00A7562F" w:rsidRDefault="00931CCC" w:rsidP="00D25346">
      <w:pPr>
        <w:numPr>
          <w:ilvl w:val="0"/>
          <w:numId w:val="3"/>
        </w:numPr>
        <w:spacing w:after="60" w:line="240" w:lineRule="auto"/>
        <w:ind w:left="360"/>
        <w:rPr>
          <w:rFonts w:ascii="Arial" w:hAnsi="Arial" w:cs="Arial"/>
          <w:sz w:val="24"/>
          <w:szCs w:val="24"/>
        </w:rPr>
      </w:pPr>
      <w:r w:rsidRPr="00A7562F">
        <w:rPr>
          <w:rFonts w:ascii="Arial" w:hAnsi="Arial" w:cs="Arial"/>
          <w:sz w:val="24"/>
          <w:szCs w:val="24"/>
        </w:rPr>
        <w:t>Identify specific locations and practices for daily trash such as: paper, hand towels, food containers, etc. Instruct workers responsible for trash removal in proper PPE/hand washing practices.</w:t>
      </w:r>
    </w:p>
    <w:p w14:paraId="30B9AD36" w14:textId="34CDE0E7" w:rsidR="00931CCC" w:rsidRPr="00A7562F" w:rsidRDefault="005746EE" w:rsidP="00D25346">
      <w:pPr>
        <w:numPr>
          <w:ilvl w:val="0"/>
          <w:numId w:val="3"/>
        </w:numPr>
        <w:spacing w:after="60" w:line="240" w:lineRule="auto"/>
        <w:ind w:left="360"/>
        <w:rPr>
          <w:rFonts w:ascii="Arial" w:hAnsi="Arial" w:cs="Arial"/>
          <w:sz w:val="24"/>
          <w:szCs w:val="24"/>
        </w:rPr>
      </w:pPr>
      <w:r w:rsidRPr="00A7562F">
        <w:rPr>
          <w:rFonts w:ascii="Arial" w:hAnsi="Arial" w:cs="Arial"/>
          <w:sz w:val="24"/>
          <w:szCs w:val="24"/>
        </w:rPr>
        <w:t xml:space="preserve">Sanitize surfaces, such as </w:t>
      </w:r>
      <w:r w:rsidR="00931CCC" w:rsidRPr="00A7562F">
        <w:rPr>
          <w:rFonts w:ascii="Arial" w:hAnsi="Arial" w:cs="Arial"/>
          <w:sz w:val="24"/>
          <w:szCs w:val="24"/>
        </w:rPr>
        <w:t>doorknobs, keyboards, counters, and other surfaces.</w:t>
      </w:r>
    </w:p>
    <w:p w14:paraId="5D9F315A" w14:textId="07833279" w:rsidR="00931CCC" w:rsidRPr="00A7562F" w:rsidRDefault="00931CCC" w:rsidP="00D25346">
      <w:pPr>
        <w:numPr>
          <w:ilvl w:val="0"/>
          <w:numId w:val="3"/>
        </w:numPr>
        <w:spacing w:after="60" w:line="240" w:lineRule="auto"/>
        <w:ind w:left="360"/>
        <w:rPr>
          <w:rFonts w:ascii="Arial" w:hAnsi="Arial" w:cs="Arial"/>
          <w:sz w:val="24"/>
          <w:szCs w:val="24"/>
        </w:rPr>
      </w:pPr>
      <w:r w:rsidRPr="00A7562F">
        <w:rPr>
          <w:rFonts w:ascii="Arial" w:hAnsi="Arial" w:cs="Arial"/>
          <w:sz w:val="24"/>
          <w:szCs w:val="24"/>
        </w:rPr>
        <w:t>Do not use a common water cooler. Provide individual water bottles or instruct workers to bring their own.</w:t>
      </w:r>
    </w:p>
    <w:p w14:paraId="78C8A096" w14:textId="48032B00" w:rsidR="00931CCC" w:rsidRPr="00A7562F" w:rsidRDefault="005746EE" w:rsidP="00D25346">
      <w:pPr>
        <w:numPr>
          <w:ilvl w:val="0"/>
          <w:numId w:val="3"/>
        </w:numPr>
        <w:spacing w:after="60" w:line="240" w:lineRule="auto"/>
        <w:ind w:left="360"/>
        <w:rPr>
          <w:rFonts w:ascii="Arial" w:hAnsi="Arial" w:cs="Arial"/>
          <w:sz w:val="24"/>
          <w:szCs w:val="24"/>
        </w:rPr>
      </w:pPr>
      <w:r w:rsidRPr="00A7562F">
        <w:rPr>
          <w:rFonts w:ascii="Arial" w:hAnsi="Arial" w:cs="Arial"/>
          <w:sz w:val="24"/>
          <w:szCs w:val="24"/>
        </w:rPr>
        <w:t>Advise</w:t>
      </w:r>
      <w:r w:rsidR="00931CCC" w:rsidRPr="00A7562F">
        <w:rPr>
          <w:rFonts w:ascii="Arial" w:hAnsi="Arial" w:cs="Arial"/>
          <w:sz w:val="24"/>
          <w:szCs w:val="24"/>
        </w:rPr>
        <w:t xml:space="preserve"> workers </w:t>
      </w:r>
      <w:r w:rsidRPr="00A7562F">
        <w:rPr>
          <w:rFonts w:ascii="Arial" w:hAnsi="Arial" w:cs="Arial"/>
          <w:sz w:val="24"/>
          <w:szCs w:val="24"/>
        </w:rPr>
        <w:t xml:space="preserve">as a best practice </w:t>
      </w:r>
      <w:r w:rsidR="00931CCC" w:rsidRPr="00A7562F">
        <w:rPr>
          <w:rFonts w:ascii="Arial" w:hAnsi="Arial" w:cs="Arial"/>
          <w:sz w:val="24"/>
          <w:szCs w:val="24"/>
        </w:rPr>
        <w:t>to change work clothes prior to arriving home; and to wash clothes in hot water with laundry sanitizer.</w:t>
      </w:r>
    </w:p>
    <w:p w14:paraId="1030E061" w14:textId="77777777" w:rsidR="00931CCC" w:rsidRPr="00A7562F" w:rsidRDefault="00931CCC" w:rsidP="00D25346">
      <w:pPr>
        <w:numPr>
          <w:ilvl w:val="0"/>
          <w:numId w:val="3"/>
        </w:numPr>
        <w:spacing w:after="60" w:line="240" w:lineRule="auto"/>
        <w:ind w:left="360"/>
        <w:rPr>
          <w:rFonts w:ascii="Arial" w:hAnsi="Arial" w:cs="Arial"/>
          <w:sz w:val="24"/>
          <w:szCs w:val="24"/>
        </w:rPr>
      </w:pPr>
      <w:r w:rsidRPr="00FB7CE9">
        <w:rPr>
          <w:rFonts w:ascii="Arial" w:hAnsi="Arial" w:cs="Arial"/>
          <w:sz w:val="24"/>
          <w:szCs w:val="24"/>
        </w:rPr>
        <w:t>Don’t stack trades if possible</w:t>
      </w:r>
      <w:r w:rsidRPr="00A7562F">
        <w:rPr>
          <w:rFonts w:ascii="Arial" w:hAnsi="Arial" w:cs="Arial"/>
          <w:sz w:val="24"/>
          <w:szCs w:val="24"/>
        </w:rPr>
        <w:t>. (The stacking of trades describes project conditions where multiple tradespeople are working simultaneously in a single work area. Stacking creates congestion and crew interference and can also negatively affect productivity.)</w:t>
      </w:r>
    </w:p>
    <w:p w14:paraId="69D7941C" w14:textId="77777777" w:rsidR="00931CCC" w:rsidRPr="00A7562F" w:rsidRDefault="00931CCC" w:rsidP="00D25346">
      <w:pPr>
        <w:numPr>
          <w:ilvl w:val="0"/>
          <w:numId w:val="3"/>
        </w:numPr>
        <w:spacing w:after="60" w:line="240" w:lineRule="auto"/>
        <w:ind w:left="360"/>
        <w:rPr>
          <w:rFonts w:ascii="Arial" w:hAnsi="Arial" w:cs="Arial"/>
          <w:sz w:val="24"/>
          <w:szCs w:val="24"/>
        </w:rPr>
      </w:pPr>
      <w:r w:rsidRPr="00A7562F">
        <w:rPr>
          <w:rFonts w:ascii="Arial" w:hAnsi="Arial" w:cs="Arial"/>
          <w:sz w:val="24"/>
          <w:szCs w:val="24"/>
        </w:rPr>
        <w:t>Utilize disposable hand towels and no-touch trash receptacles.</w:t>
      </w:r>
    </w:p>
    <w:p w14:paraId="280C2390" w14:textId="77777777" w:rsidR="00931CCC" w:rsidRPr="00A7562F" w:rsidRDefault="00931CCC" w:rsidP="00D25346">
      <w:pPr>
        <w:numPr>
          <w:ilvl w:val="0"/>
          <w:numId w:val="3"/>
        </w:numPr>
        <w:spacing w:after="60" w:line="240" w:lineRule="auto"/>
        <w:ind w:left="360"/>
        <w:rPr>
          <w:rFonts w:ascii="Arial" w:hAnsi="Arial" w:cs="Arial"/>
          <w:sz w:val="24"/>
          <w:szCs w:val="24"/>
        </w:rPr>
      </w:pPr>
      <w:r w:rsidRPr="00A7562F">
        <w:rPr>
          <w:rFonts w:ascii="Arial" w:hAnsi="Arial" w:cs="Arial"/>
          <w:sz w:val="24"/>
          <w:szCs w:val="24"/>
        </w:rPr>
        <w:t>Request additional/increased sanitation (disinfecting) of portable toilets.</w:t>
      </w:r>
    </w:p>
    <w:p w14:paraId="158F4EA1" w14:textId="77777777" w:rsidR="00931CCC" w:rsidRPr="00A7562F" w:rsidRDefault="00931CCC" w:rsidP="00D25346">
      <w:pPr>
        <w:numPr>
          <w:ilvl w:val="0"/>
          <w:numId w:val="3"/>
        </w:numPr>
        <w:spacing w:after="60" w:line="240" w:lineRule="auto"/>
        <w:ind w:left="360"/>
        <w:rPr>
          <w:rFonts w:ascii="Arial" w:hAnsi="Arial" w:cs="Arial"/>
          <w:sz w:val="24"/>
          <w:szCs w:val="24"/>
        </w:rPr>
      </w:pPr>
      <w:r w:rsidRPr="00A7562F">
        <w:rPr>
          <w:rFonts w:ascii="Arial" w:hAnsi="Arial" w:cs="Arial"/>
          <w:sz w:val="24"/>
          <w:szCs w:val="24"/>
        </w:rPr>
        <w:t xml:space="preserve">Avoid cleaning techniques, such as using pressurized air or water sprays that may result in the generation of bioaerosols. </w:t>
      </w:r>
    </w:p>
    <w:p w14:paraId="025EEBFD" w14:textId="77777777" w:rsidR="00931CCC" w:rsidRPr="00A7562F" w:rsidRDefault="00931CCC" w:rsidP="00D25346">
      <w:pPr>
        <w:pStyle w:val="ListParagraph"/>
        <w:spacing w:after="60" w:line="240" w:lineRule="auto"/>
        <w:ind w:left="360" w:hanging="360"/>
        <w:contextualSpacing w:val="0"/>
        <w:rPr>
          <w:rFonts w:ascii="Arial" w:hAnsi="Arial" w:cs="Arial"/>
          <w:b/>
          <w:bCs/>
          <w:sz w:val="24"/>
          <w:szCs w:val="24"/>
        </w:rPr>
      </w:pPr>
    </w:p>
    <w:p w14:paraId="35C83A4D" w14:textId="2029E5BB" w:rsidR="00931CCC" w:rsidRPr="00FB7CE9" w:rsidRDefault="00931CCC" w:rsidP="00D25346">
      <w:pPr>
        <w:pStyle w:val="ListParagraph"/>
        <w:spacing w:after="60" w:line="240" w:lineRule="auto"/>
        <w:ind w:left="360" w:hanging="360"/>
        <w:contextualSpacing w:val="0"/>
        <w:rPr>
          <w:rFonts w:ascii="Arial" w:hAnsi="Arial" w:cs="Arial"/>
          <w:b/>
          <w:bCs/>
          <w:sz w:val="24"/>
          <w:szCs w:val="24"/>
          <w:u w:val="single"/>
        </w:rPr>
      </w:pPr>
      <w:r w:rsidRPr="00FB7CE9">
        <w:rPr>
          <w:rFonts w:ascii="Arial" w:hAnsi="Arial" w:cs="Arial"/>
          <w:b/>
          <w:bCs/>
          <w:sz w:val="24"/>
          <w:szCs w:val="24"/>
          <w:u w:val="single"/>
        </w:rPr>
        <w:t xml:space="preserve">Managing Sick Employees </w:t>
      </w:r>
    </w:p>
    <w:p w14:paraId="5D715E35" w14:textId="77777777" w:rsidR="00931CCC" w:rsidRPr="00FB7CE9" w:rsidRDefault="00931CCC" w:rsidP="00D25346">
      <w:pPr>
        <w:numPr>
          <w:ilvl w:val="0"/>
          <w:numId w:val="3"/>
        </w:numPr>
        <w:spacing w:after="60" w:line="240" w:lineRule="auto"/>
        <w:ind w:left="360"/>
        <w:rPr>
          <w:rFonts w:ascii="Arial" w:hAnsi="Arial" w:cs="Arial"/>
          <w:spacing w:val="-4"/>
          <w:sz w:val="24"/>
          <w:szCs w:val="24"/>
        </w:rPr>
      </w:pPr>
      <w:r w:rsidRPr="00FB7CE9">
        <w:rPr>
          <w:rFonts w:ascii="Arial" w:hAnsi="Arial" w:cs="Arial"/>
          <w:b/>
          <w:bCs/>
          <w:sz w:val="24"/>
          <w:szCs w:val="24"/>
        </w:rPr>
        <w:t>Actively encourage sick employees to stay home</w:t>
      </w:r>
      <w:r w:rsidRPr="00A7562F">
        <w:rPr>
          <w:rFonts w:ascii="Arial" w:hAnsi="Arial" w:cs="Arial"/>
          <w:sz w:val="24"/>
          <w:szCs w:val="24"/>
        </w:rPr>
        <w:t xml:space="preserve">. Employees who have symptoms of acute respiratory illness are recommended to stay home and not return to work until they are free of fever (100.4° F [38.0° C] or greater using an oral thermometer), signs of a fever, and any other symptoms for at least 24 hours, without the use of fever-reducing or other symptom-altering medicines (e.g. cough suppressants). </w:t>
      </w:r>
      <w:r w:rsidRPr="00FB7CE9">
        <w:rPr>
          <w:rFonts w:ascii="Arial" w:hAnsi="Arial" w:cs="Arial"/>
          <w:spacing w:val="-4"/>
          <w:sz w:val="24"/>
          <w:szCs w:val="24"/>
        </w:rPr>
        <w:t xml:space="preserve">Employees should notify their supervisor and </w:t>
      </w:r>
      <w:r w:rsidRPr="00FB7CE9">
        <w:rPr>
          <w:rFonts w:ascii="Arial" w:hAnsi="Arial" w:cs="Arial"/>
          <w:spacing w:val="-4"/>
          <w:sz w:val="24"/>
          <w:szCs w:val="24"/>
          <w:u w:val="single"/>
        </w:rPr>
        <w:t>stay home</w:t>
      </w:r>
      <w:r w:rsidRPr="00FB7CE9">
        <w:rPr>
          <w:rFonts w:ascii="Arial" w:hAnsi="Arial" w:cs="Arial"/>
          <w:spacing w:val="-4"/>
          <w:sz w:val="24"/>
          <w:szCs w:val="24"/>
        </w:rPr>
        <w:t xml:space="preserve"> if they are sick. </w:t>
      </w:r>
    </w:p>
    <w:p w14:paraId="3D7051A1" w14:textId="77777777" w:rsidR="00931CCC" w:rsidRPr="00A7562F" w:rsidRDefault="00931CCC" w:rsidP="00D25346">
      <w:pPr>
        <w:numPr>
          <w:ilvl w:val="0"/>
          <w:numId w:val="3"/>
        </w:numPr>
        <w:spacing w:after="60" w:line="240" w:lineRule="auto"/>
        <w:ind w:left="360"/>
        <w:rPr>
          <w:rFonts w:ascii="Arial" w:hAnsi="Arial" w:cs="Arial"/>
          <w:sz w:val="24"/>
          <w:szCs w:val="24"/>
        </w:rPr>
      </w:pPr>
      <w:r w:rsidRPr="00A7562F">
        <w:rPr>
          <w:rFonts w:ascii="Arial" w:hAnsi="Arial" w:cs="Arial"/>
          <w:sz w:val="24"/>
          <w:szCs w:val="24"/>
        </w:rPr>
        <w:t>Separate sick employees. CDC recommends that employees who appear to have acute respiratory illness symptoms (i.e. cough, shortness of breath) upon arrival to work or become sick during the day should be separated from other employees and be sent home immediately.</w:t>
      </w:r>
    </w:p>
    <w:p w14:paraId="0A732C48" w14:textId="1C75AB78" w:rsidR="00683BD6" w:rsidRPr="00A7562F" w:rsidRDefault="00931CCC" w:rsidP="00480554">
      <w:pPr>
        <w:numPr>
          <w:ilvl w:val="0"/>
          <w:numId w:val="3"/>
        </w:numPr>
        <w:spacing w:after="0" w:line="240" w:lineRule="auto"/>
        <w:ind w:left="360"/>
        <w:rPr>
          <w:rFonts w:ascii="Arial" w:hAnsi="Arial" w:cs="Arial"/>
          <w:sz w:val="24"/>
          <w:szCs w:val="24"/>
        </w:rPr>
      </w:pPr>
      <w:r w:rsidRPr="004F3214">
        <w:rPr>
          <w:rFonts w:ascii="Arial" w:hAnsi="Arial" w:cs="Arial"/>
          <w:sz w:val="24"/>
          <w:szCs w:val="24"/>
        </w:rPr>
        <w:t xml:space="preserve">Communicate your company’s Human Resources practices for managing sick time related to COVID-19. </w:t>
      </w:r>
      <w:bookmarkStart w:id="0" w:name="_GoBack"/>
      <w:bookmarkEnd w:id="0"/>
    </w:p>
    <w:sectPr w:rsidR="00683BD6" w:rsidRPr="00A7562F" w:rsidSect="00E01F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0C124" w14:textId="77777777" w:rsidR="002440DD" w:rsidRDefault="002440DD" w:rsidP="00657900">
      <w:pPr>
        <w:spacing w:after="0" w:line="240" w:lineRule="auto"/>
      </w:pPr>
      <w:r>
        <w:separator/>
      </w:r>
    </w:p>
  </w:endnote>
  <w:endnote w:type="continuationSeparator" w:id="0">
    <w:p w14:paraId="4350CF73" w14:textId="77777777" w:rsidR="002440DD" w:rsidRDefault="002440DD" w:rsidP="00657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CAF44" w14:textId="77777777" w:rsidR="002440DD" w:rsidRDefault="002440DD" w:rsidP="00657900">
      <w:pPr>
        <w:spacing w:after="0" w:line="240" w:lineRule="auto"/>
      </w:pPr>
      <w:r>
        <w:separator/>
      </w:r>
    </w:p>
  </w:footnote>
  <w:footnote w:type="continuationSeparator" w:id="0">
    <w:p w14:paraId="6D1F0621" w14:textId="77777777" w:rsidR="002440DD" w:rsidRDefault="002440DD" w:rsidP="00657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2AF6"/>
    <w:multiLevelType w:val="hybridMultilevel"/>
    <w:tmpl w:val="A1640BFE"/>
    <w:lvl w:ilvl="0" w:tplc="92B488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A0B0C"/>
    <w:multiLevelType w:val="hybridMultilevel"/>
    <w:tmpl w:val="F86AA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D6922"/>
    <w:multiLevelType w:val="hybridMultilevel"/>
    <w:tmpl w:val="F9D63A5E"/>
    <w:lvl w:ilvl="0" w:tplc="92B488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64E21"/>
    <w:multiLevelType w:val="hybridMultilevel"/>
    <w:tmpl w:val="2D2C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B47AC"/>
    <w:multiLevelType w:val="hybridMultilevel"/>
    <w:tmpl w:val="AEA44CCA"/>
    <w:lvl w:ilvl="0" w:tplc="92B4882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CF3601"/>
    <w:multiLevelType w:val="hybridMultilevel"/>
    <w:tmpl w:val="FD380826"/>
    <w:lvl w:ilvl="0" w:tplc="92B488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05FBF"/>
    <w:multiLevelType w:val="hybridMultilevel"/>
    <w:tmpl w:val="00E48A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7E7E39"/>
    <w:multiLevelType w:val="hybridMultilevel"/>
    <w:tmpl w:val="2CF03874"/>
    <w:lvl w:ilvl="0" w:tplc="92B488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0530C"/>
    <w:multiLevelType w:val="hybridMultilevel"/>
    <w:tmpl w:val="719E1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F409BF"/>
    <w:multiLevelType w:val="hybridMultilevel"/>
    <w:tmpl w:val="4C3630A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C3949E4"/>
    <w:multiLevelType w:val="hybridMultilevel"/>
    <w:tmpl w:val="F282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460CC"/>
    <w:multiLevelType w:val="hybridMultilevel"/>
    <w:tmpl w:val="77EAB6D8"/>
    <w:lvl w:ilvl="0" w:tplc="92B488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1675D"/>
    <w:multiLevelType w:val="hybridMultilevel"/>
    <w:tmpl w:val="B2A85CDC"/>
    <w:lvl w:ilvl="0" w:tplc="EAE85D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8E28B1"/>
    <w:multiLevelType w:val="hybridMultilevel"/>
    <w:tmpl w:val="7632CF3C"/>
    <w:lvl w:ilvl="0" w:tplc="04090005">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15:restartNumberingAfterBreak="0">
    <w:nsid w:val="76003AE6"/>
    <w:multiLevelType w:val="hybridMultilevel"/>
    <w:tmpl w:val="B79E9A10"/>
    <w:lvl w:ilvl="0" w:tplc="92B488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
  </w:num>
  <w:num w:numId="4">
    <w:abstractNumId w:val="2"/>
  </w:num>
  <w:num w:numId="5">
    <w:abstractNumId w:val="9"/>
  </w:num>
  <w:num w:numId="6">
    <w:abstractNumId w:val="6"/>
  </w:num>
  <w:num w:numId="7">
    <w:abstractNumId w:val="14"/>
  </w:num>
  <w:num w:numId="8">
    <w:abstractNumId w:val="13"/>
  </w:num>
  <w:num w:numId="9">
    <w:abstractNumId w:val="7"/>
  </w:num>
  <w:num w:numId="10">
    <w:abstractNumId w:val="0"/>
  </w:num>
  <w:num w:numId="11">
    <w:abstractNumId w:val="5"/>
  </w:num>
  <w:num w:numId="12">
    <w:abstractNumId w:val="8"/>
  </w:num>
  <w:num w:numId="13">
    <w:abstractNumId w:val="1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00"/>
    <w:rsid w:val="000579D8"/>
    <w:rsid w:val="0007405F"/>
    <w:rsid w:val="000E7218"/>
    <w:rsid w:val="001246B3"/>
    <w:rsid w:val="00157438"/>
    <w:rsid w:val="002274BC"/>
    <w:rsid w:val="002440DD"/>
    <w:rsid w:val="00296495"/>
    <w:rsid w:val="00365518"/>
    <w:rsid w:val="003D1C99"/>
    <w:rsid w:val="00486615"/>
    <w:rsid w:val="004D296C"/>
    <w:rsid w:val="004F3214"/>
    <w:rsid w:val="00537A2E"/>
    <w:rsid w:val="005746EE"/>
    <w:rsid w:val="005900BF"/>
    <w:rsid w:val="005D6381"/>
    <w:rsid w:val="006323C7"/>
    <w:rsid w:val="00657900"/>
    <w:rsid w:val="00662B38"/>
    <w:rsid w:val="00683BD6"/>
    <w:rsid w:val="006C5B97"/>
    <w:rsid w:val="0071431C"/>
    <w:rsid w:val="00745235"/>
    <w:rsid w:val="00755DB8"/>
    <w:rsid w:val="00775BA3"/>
    <w:rsid w:val="007D2329"/>
    <w:rsid w:val="008129AA"/>
    <w:rsid w:val="00880249"/>
    <w:rsid w:val="008D4913"/>
    <w:rsid w:val="0091327D"/>
    <w:rsid w:val="00931CCC"/>
    <w:rsid w:val="009F1CC2"/>
    <w:rsid w:val="00A7562F"/>
    <w:rsid w:val="00AC43D9"/>
    <w:rsid w:val="00AD4AC9"/>
    <w:rsid w:val="00AE6CE7"/>
    <w:rsid w:val="00B559A1"/>
    <w:rsid w:val="00B7233C"/>
    <w:rsid w:val="00C32382"/>
    <w:rsid w:val="00C329B4"/>
    <w:rsid w:val="00C53EA0"/>
    <w:rsid w:val="00CA4F56"/>
    <w:rsid w:val="00CD3515"/>
    <w:rsid w:val="00CE662C"/>
    <w:rsid w:val="00D04174"/>
    <w:rsid w:val="00D2160C"/>
    <w:rsid w:val="00D25346"/>
    <w:rsid w:val="00D263DC"/>
    <w:rsid w:val="00D501E5"/>
    <w:rsid w:val="00D567B3"/>
    <w:rsid w:val="00D8321A"/>
    <w:rsid w:val="00DA4C5F"/>
    <w:rsid w:val="00DD1E1E"/>
    <w:rsid w:val="00E01F04"/>
    <w:rsid w:val="00E669C2"/>
    <w:rsid w:val="00EA0294"/>
    <w:rsid w:val="00EB1F5D"/>
    <w:rsid w:val="00F165C2"/>
    <w:rsid w:val="00F74E66"/>
    <w:rsid w:val="00FA77BB"/>
    <w:rsid w:val="00FB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5AEF8"/>
  <w15:chartTrackingRefBased/>
  <w15:docId w15:val="{4979278B-C69D-4A38-83A5-0AE3BF9B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900"/>
    <w:pPr>
      <w:ind w:left="720"/>
      <w:contextualSpacing/>
    </w:pPr>
  </w:style>
  <w:style w:type="paragraph" w:styleId="BalloonText">
    <w:name w:val="Balloon Text"/>
    <w:basedOn w:val="Normal"/>
    <w:link w:val="BalloonTextChar"/>
    <w:uiPriority w:val="99"/>
    <w:semiHidden/>
    <w:unhideWhenUsed/>
    <w:rsid w:val="00DA4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C5F"/>
    <w:rPr>
      <w:rFonts w:ascii="Segoe UI" w:hAnsi="Segoe UI" w:cs="Segoe UI"/>
      <w:sz w:val="18"/>
      <w:szCs w:val="18"/>
    </w:rPr>
  </w:style>
  <w:style w:type="paragraph" w:styleId="Header">
    <w:name w:val="header"/>
    <w:basedOn w:val="Normal"/>
    <w:link w:val="HeaderChar"/>
    <w:uiPriority w:val="99"/>
    <w:unhideWhenUsed/>
    <w:rsid w:val="00296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495"/>
  </w:style>
  <w:style w:type="paragraph" w:styleId="Footer">
    <w:name w:val="footer"/>
    <w:basedOn w:val="Normal"/>
    <w:link w:val="FooterChar"/>
    <w:uiPriority w:val="99"/>
    <w:unhideWhenUsed/>
    <w:rsid w:val="00296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495"/>
  </w:style>
  <w:style w:type="character" w:styleId="CommentReference">
    <w:name w:val="annotation reference"/>
    <w:basedOn w:val="DefaultParagraphFont"/>
    <w:uiPriority w:val="99"/>
    <w:semiHidden/>
    <w:unhideWhenUsed/>
    <w:rsid w:val="000E7218"/>
    <w:rPr>
      <w:sz w:val="16"/>
      <w:szCs w:val="16"/>
    </w:rPr>
  </w:style>
  <w:style w:type="paragraph" w:styleId="CommentText">
    <w:name w:val="annotation text"/>
    <w:basedOn w:val="Normal"/>
    <w:link w:val="CommentTextChar"/>
    <w:uiPriority w:val="99"/>
    <w:semiHidden/>
    <w:unhideWhenUsed/>
    <w:rsid w:val="000E7218"/>
    <w:pPr>
      <w:spacing w:line="240" w:lineRule="auto"/>
    </w:pPr>
    <w:rPr>
      <w:sz w:val="20"/>
      <w:szCs w:val="20"/>
    </w:rPr>
  </w:style>
  <w:style w:type="character" w:customStyle="1" w:styleId="CommentTextChar">
    <w:name w:val="Comment Text Char"/>
    <w:basedOn w:val="DefaultParagraphFont"/>
    <w:link w:val="CommentText"/>
    <w:uiPriority w:val="99"/>
    <w:semiHidden/>
    <w:rsid w:val="000E7218"/>
    <w:rPr>
      <w:sz w:val="20"/>
      <w:szCs w:val="20"/>
    </w:rPr>
  </w:style>
  <w:style w:type="paragraph" w:styleId="CommentSubject">
    <w:name w:val="annotation subject"/>
    <w:basedOn w:val="CommentText"/>
    <w:next w:val="CommentText"/>
    <w:link w:val="CommentSubjectChar"/>
    <w:uiPriority w:val="99"/>
    <w:semiHidden/>
    <w:unhideWhenUsed/>
    <w:rsid w:val="000E7218"/>
    <w:rPr>
      <w:b/>
      <w:bCs/>
    </w:rPr>
  </w:style>
  <w:style w:type="character" w:customStyle="1" w:styleId="CommentSubjectChar">
    <w:name w:val="Comment Subject Char"/>
    <w:basedOn w:val="CommentTextChar"/>
    <w:link w:val="CommentSubject"/>
    <w:uiPriority w:val="99"/>
    <w:semiHidden/>
    <w:rsid w:val="000E7218"/>
    <w:rPr>
      <w:b/>
      <w:bCs/>
      <w:sz w:val="20"/>
      <w:szCs w:val="20"/>
    </w:rPr>
  </w:style>
  <w:style w:type="paragraph" w:styleId="Revision">
    <w:name w:val="Revision"/>
    <w:hidden/>
    <w:uiPriority w:val="99"/>
    <w:semiHidden/>
    <w:rsid w:val="000E7218"/>
    <w:pPr>
      <w:spacing w:after="0" w:line="240" w:lineRule="auto"/>
    </w:pPr>
  </w:style>
  <w:style w:type="character" w:styleId="Hyperlink">
    <w:name w:val="Hyperlink"/>
    <w:basedOn w:val="DefaultParagraphFont"/>
    <w:uiPriority w:val="99"/>
    <w:semiHidden/>
    <w:unhideWhenUsed/>
    <w:rsid w:val="00F74E66"/>
    <w:rPr>
      <w:color w:val="0000FF"/>
      <w:u w:val="single"/>
    </w:rPr>
  </w:style>
  <w:style w:type="table" w:styleId="TableGrid">
    <w:name w:val="Table Grid"/>
    <w:basedOn w:val="TableNormal"/>
    <w:uiPriority w:val="39"/>
    <w:rsid w:val="00074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81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nonpharmaceutical-interventions/pdf/stay-home-youre-sick-employers-item4.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coronavirus/2019-ncov/faq.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prepare/prevention.html" TargetMode="External"/><Relationship Id="rId5" Type="http://schemas.openxmlformats.org/officeDocument/2006/relationships/styles" Target="styles.xml"/><Relationship Id="rId15" Type="http://schemas.openxmlformats.org/officeDocument/2006/relationships/hyperlink" Target="https://www.cdc.gov/handwashing/pdf/wash-your-hands-poster-english-508.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nonpharmaceutical-interventions/pdf/dont-spread-germs-work-item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5E11FE3BB1EC4EB47A973C2F1964D7" ma:contentTypeVersion="13" ma:contentTypeDescription="Create a new document." ma:contentTypeScope="" ma:versionID="525bfb30520046c2c29be7479f90b6de">
  <xsd:schema xmlns:xsd="http://www.w3.org/2001/XMLSchema" xmlns:xs="http://www.w3.org/2001/XMLSchema" xmlns:p="http://schemas.microsoft.com/office/2006/metadata/properties" xmlns:ns3="54280a8e-2e25-4e39-8247-5c1450273ec5" xmlns:ns4="66f200c0-67f7-4649-be81-741f48982a49" targetNamespace="http://schemas.microsoft.com/office/2006/metadata/properties" ma:root="true" ma:fieldsID="ed597efcdb33391c50640548a4abf215" ns3:_="" ns4:_="">
    <xsd:import namespace="54280a8e-2e25-4e39-8247-5c1450273ec5"/>
    <xsd:import namespace="66f200c0-67f7-4649-be81-741f48982a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80a8e-2e25-4e39-8247-5c1450273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f200c0-67f7-4649-be81-741f48982a4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29C88-FD19-4DDE-82F3-7BEB98659D37}">
  <ds:schemaRefs>
    <ds:schemaRef ds:uri="http://schemas.microsoft.com/sharepoint/v3/contenttype/forms"/>
  </ds:schemaRefs>
</ds:datastoreItem>
</file>

<file path=customXml/itemProps2.xml><?xml version="1.0" encoding="utf-8"?>
<ds:datastoreItem xmlns:ds="http://schemas.openxmlformats.org/officeDocument/2006/customXml" ds:itemID="{A7900E4B-4D55-456E-8167-02E09E5151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66CFF7-072E-4C7E-943C-8F43A1C7A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80a8e-2e25-4e39-8247-5c1450273ec5"/>
    <ds:schemaRef ds:uri="66f200c0-67f7-4649-be81-741f48982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Kratofil, Tony (MDOT)</dc:creator>
  <cp:keywords/>
  <dc:description/>
  <cp:lastModifiedBy>Gutting, Jason (MDOT)</cp:lastModifiedBy>
  <cp:revision>4</cp:revision>
  <dcterms:created xsi:type="dcterms:W3CDTF">2020-03-25T23:18:00Z</dcterms:created>
  <dcterms:modified xsi:type="dcterms:W3CDTF">2020-03-25T23:19:00Z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KratofilT@michigan.gov</vt:lpwstr>
  </property>
  <property fmtid="{D5CDD505-2E9C-101B-9397-08002B2CF9AE}" pid="5" name="MSIP_Label_3a2fed65-62e7-46ea-af74-187e0c17143a_SetDate">
    <vt:lpwstr>2020-03-23T10:53:45.2831486Z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62bc2c25-8c45-4b25-af46-77cbff9821a7</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y fmtid="{D5CDD505-2E9C-101B-9397-08002B2CF9AE}" pid="11" name="ContentTypeId">
    <vt:lpwstr>0x010100695E11FE3BB1EC4EB47A973C2F1964D7</vt:lpwstr>
  </property>
</Properties>
</file>